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FFB956" w14:textId="1CCB6018" w:rsidR="00AF4F6B" w:rsidRPr="00230707" w:rsidRDefault="00810721" w:rsidP="00025A46">
      <w:pPr>
        <w:pStyle w:val="Heading1"/>
      </w:pPr>
      <w:r>
        <w:t>Pain after stroke</w:t>
      </w:r>
    </w:p>
    <w:p w14:paraId="79EC8E4E" w14:textId="2E57133D" w:rsidR="00856F61" w:rsidRDefault="00810721" w:rsidP="00025A46">
      <w:r w:rsidRPr="00810721">
        <w:rPr>
          <w:rFonts w:ascii="Oxygen" w:eastAsiaTheme="majorEastAsia" w:hAnsi="Oxygen" w:cstheme="majorBidi"/>
          <w:b/>
          <w:bCs/>
          <w:color w:val="391171" w:themeColor="accent1"/>
          <w:sz w:val="36"/>
          <w:szCs w:val="36"/>
        </w:rPr>
        <w:t>This guide looks at some of the causes of pain after stroke and treatments available.</w:t>
      </w:r>
    </w:p>
    <w:p w14:paraId="2F972D6F" w14:textId="77777777" w:rsidR="00810721" w:rsidRDefault="00810721" w:rsidP="003F422A">
      <w:pPr>
        <w:spacing w:line="240" w:lineRule="auto"/>
      </w:pPr>
    </w:p>
    <w:p w14:paraId="67D5F40E" w14:textId="77777777" w:rsidR="00810721" w:rsidRPr="00810721" w:rsidRDefault="00810721" w:rsidP="00810721">
      <w:pPr>
        <w:pStyle w:val="Subheading"/>
      </w:pPr>
      <w:r w:rsidRPr="00810721">
        <w:t xml:space="preserve">What is pain after stroke? </w:t>
      </w:r>
    </w:p>
    <w:p w14:paraId="09A379D8" w14:textId="77777777" w:rsidR="00810721" w:rsidRDefault="00810721" w:rsidP="00810721">
      <w:pPr>
        <w:spacing w:line="360" w:lineRule="auto"/>
        <w:rPr>
          <w:sz w:val="32"/>
          <w:szCs w:val="32"/>
        </w:rPr>
      </w:pPr>
      <w:r w:rsidRPr="00810721">
        <w:rPr>
          <w:sz w:val="32"/>
          <w:szCs w:val="32"/>
        </w:rPr>
        <w:t xml:space="preserve">Pain is a common problem after stroke. It can happen soon after a stroke or it may develop later on. You may have muscle and joint pain, headaches or painful sensations like pins and needles. </w:t>
      </w:r>
    </w:p>
    <w:p w14:paraId="339745A8" w14:textId="77777777" w:rsidR="00810721" w:rsidRDefault="00810721" w:rsidP="00810721">
      <w:pPr>
        <w:spacing w:line="360" w:lineRule="auto"/>
        <w:rPr>
          <w:sz w:val="32"/>
          <w:szCs w:val="32"/>
        </w:rPr>
      </w:pPr>
      <w:r w:rsidRPr="00810721">
        <w:rPr>
          <w:sz w:val="32"/>
          <w:szCs w:val="32"/>
        </w:rPr>
        <w:t xml:space="preserve">Pain can have a significant effect on your quality of life, emotional wellbeing and ability to do rehabilitation activities. Pain may also impact sleep, work and other daily activities. Everyone feels pain differently and responds in their own way. How you feel pain can also be influenced by factors such as your mood, stress or tiredness. </w:t>
      </w:r>
    </w:p>
    <w:p w14:paraId="25651CEC" w14:textId="77777777" w:rsidR="00754E73" w:rsidRDefault="00810721" w:rsidP="00810721">
      <w:pPr>
        <w:spacing w:line="360" w:lineRule="auto"/>
        <w:rPr>
          <w:sz w:val="32"/>
          <w:szCs w:val="32"/>
        </w:rPr>
      </w:pPr>
      <w:r w:rsidRPr="00810721">
        <w:rPr>
          <w:sz w:val="32"/>
          <w:szCs w:val="32"/>
        </w:rPr>
        <w:t xml:space="preserve">Some of the main ways stroke survivors experience pain include: </w:t>
      </w:r>
    </w:p>
    <w:p w14:paraId="45E96B15" w14:textId="4EEAEBCE" w:rsidR="00810721" w:rsidRDefault="00810721" w:rsidP="00810721">
      <w:pPr>
        <w:spacing w:line="360" w:lineRule="auto"/>
        <w:rPr>
          <w:sz w:val="32"/>
          <w:szCs w:val="32"/>
        </w:rPr>
      </w:pPr>
      <w:r w:rsidRPr="00810721">
        <w:rPr>
          <w:sz w:val="32"/>
          <w:szCs w:val="32"/>
        </w:rPr>
        <w:t xml:space="preserve">• Shoulder pain. </w:t>
      </w:r>
    </w:p>
    <w:p w14:paraId="5DA1EC8A" w14:textId="77777777" w:rsidR="00810721" w:rsidRDefault="00810721" w:rsidP="00810721">
      <w:pPr>
        <w:spacing w:line="360" w:lineRule="auto"/>
        <w:rPr>
          <w:sz w:val="32"/>
          <w:szCs w:val="32"/>
        </w:rPr>
      </w:pPr>
      <w:r w:rsidRPr="00810721">
        <w:rPr>
          <w:sz w:val="32"/>
          <w:szCs w:val="32"/>
        </w:rPr>
        <w:t xml:space="preserve">• Spasticity and contractures. </w:t>
      </w:r>
    </w:p>
    <w:p w14:paraId="16189E7E" w14:textId="77777777" w:rsidR="00810721" w:rsidRDefault="00810721" w:rsidP="00810721">
      <w:pPr>
        <w:spacing w:line="360" w:lineRule="auto"/>
        <w:rPr>
          <w:sz w:val="32"/>
          <w:szCs w:val="32"/>
        </w:rPr>
      </w:pPr>
      <w:r w:rsidRPr="00810721">
        <w:rPr>
          <w:sz w:val="32"/>
          <w:szCs w:val="32"/>
        </w:rPr>
        <w:t xml:space="preserve">• Central post-stroke pain. </w:t>
      </w:r>
    </w:p>
    <w:p w14:paraId="031C2E6A" w14:textId="27FC5369" w:rsidR="00442F4F" w:rsidRDefault="00810721" w:rsidP="00810721">
      <w:pPr>
        <w:spacing w:line="360" w:lineRule="auto"/>
        <w:rPr>
          <w:sz w:val="32"/>
          <w:szCs w:val="32"/>
        </w:rPr>
      </w:pPr>
      <w:r w:rsidRPr="00810721">
        <w:rPr>
          <w:sz w:val="32"/>
          <w:szCs w:val="32"/>
        </w:rPr>
        <w:t>• Other conditions, including swollen hands and headaches.</w:t>
      </w:r>
    </w:p>
    <w:p w14:paraId="0CD8A13D" w14:textId="6DAE49FE" w:rsidR="00810721" w:rsidRDefault="00810721">
      <w:pPr>
        <w:spacing w:before="0" w:after="200"/>
        <w:rPr>
          <w:sz w:val="32"/>
          <w:szCs w:val="32"/>
        </w:rPr>
      </w:pPr>
      <w:r>
        <w:rPr>
          <w:sz w:val="32"/>
          <w:szCs w:val="32"/>
        </w:rPr>
        <w:br w:type="page"/>
      </w:r>
    </w:p>
    <w:p w14:paraId="688FF208" w14:textId="77777777" w:rsidR="00810721" w:rsidRPr="00810721" w:rsidRDefault="00810721" w:rsidP="00810721">
      <w:pPr>
        <w:spacing w:line="360" w:lineRule="auto"/>
        <w:rPr>
          <w:b/>
          <w:bCs/>
          <w:sz w:val="32"/>
          <w:szCs w:val="32"/>
        </w:rPr>
      </w:pPr>
      <w:r w:rsidRPr="00810721">
        <w:rPr>
          <w:b/>
          <w:bCs/>
          <w:sz w:val="32"/>
          <w:szCs w:val="32"/>
        </w:rPr>
        <w:lastRenderedPageBreak/>
        <w:t xml:space="preserve">Can pain improve after a stroke? </w:t>
      </w:r>
    </w:p>
    <w:p w14:paraId="7236697F" w14:textId="77777777" w:rsidR="00810721" w:rsidRDefault="00810721" w:rsidP="00810721">
      <w:pPr>
        <w:spacing w:line="360" w:lineRule="auto"/>
        <w:rPr>
          <w:sz w:val="32"/>
          <w:szCs w:val="32"/>
        </w:rPr>
      </w:pPr>
      <w:r w:rsidRPr="00810721">
        <w:rPr>
          <w:sz w:val="32"/>
          <w:szCs w:val="32"/>
        </w:rPr>
        <w:t xml:space="preserve">Yes. There are effective treatments and ways of controlling pain, so it’s important to seek help. Tell your doctor or therapist about the pain and how it affects you. They can help to find out the cause of the problem and get the right treatments. </w:t>
      </w:r>
    </w:p>
    <w:p w14:paraId="628C9DFE" w14:textId="0702D10E" w:rsidR="00810721" w:rsidRDefault="00810721" w:rsidP="00810721">
      <w:pPr>
        <w:spacing w:line="360" w:lineRule="auto"/>
        <w:rPr>
          <w:sz w:val="32"/>
          <w:szCs w:val="32"/>
        </w:rPr>
      </w:pPr>
      <w:r w:rsidRPr="00810721">
        <w:rPr>
          <w:sz w:val="32"/>
          <w:szCs w:val="32"/>
        </w:rPr>
        <w:t>Depending on the cause of the pain, treatments like medication and physiotherapy are often helpful. But for some people, post</w:t>
      </w:r>
      <w:r w:rsidR="00754E73">
        <w:rPr>
          <w:sz w:val="32"/>
          <w:szCs w:val="32"/>
        </w:rPr>
        <w:t>-</w:t>
      </w:r>
      <w:r w:rsidRPr="00810721">
        <w:rPr>
          <w:sz w:val="32"/>
          <w:szCs w:val="32"/>
        </w:rPr>
        <w:t xml:space="preserve">stroke pain can last a long time. You may hear pain that lasts or recurs for more than three months described as ‘chronic pain.’ </w:t>
      </w:r>
    </w:p>
    <w:p w14:paraId="52599540" w14:textId="2C7A1537" w:rsidR="00810721" w:rsidRDefault="00810721" w:rsidP="00810721">
      <w:pPr>
        <w:spacing w:line="360" w:lineRule="auto"/>
        <w:rPr>
          <w:sz w:val="32"/>
          <w:szCs w:val="32"/>
        </w:rPr>
      </w:pPr>
      <w:r w:rsidRPr="00810721">
        <w:rPr>
          <w:sz w:val="32"/>
          <w:szCs w:val="32"/>
        </w:rPr>
        <w:t>This guide also looks at techniques for managing long-term pain with help from pain clinics.</w:t>
      </w:r>
    </w:p>
    <w:p w14:paraId="62FA9EE6" w14:textId="77777777" w:rsidR="00810721" w:rsidRDefault="00810721" w:rsidP="00810721">
      <w:pPr>
        <w:spacing w:line="360" w:lineRule="auto"/>
        <w:rPr>
          <w:sz w:val="32"/>
          <w:szCs w:val="32"/>
        </w:rPr>
      </w:pPr>
    </w:p>
    <w:p w14:paraId="7385363E" w14:textId="77777777" w:rsidR="00810721" w:rsidRPr="00810721" w:rsidRDefault="00810721" w:rsidP="00810721">
      <w:pPr>
        <w:pStyle w:val="Subheading"/>
      </w:pPr>
      <w:r w:rsidRPr="00810721">
        <w:t xml:space="preserve">Types of pain </w:t>
      </w:r>
    </w:p>
    <w:p w14:paraId="11633BEA" w14:textId="77777777" w:rsidR="00810721" w:rsidRPr="00810721" w:rsidRDefault="00810721" w:rsidP="00810721">
      <w:pPr>
        <w:spacing w:line="360" w:lineRule="auto"/>
        <w:rPr>
          <w:b/>
          <w:bCs/>
          <w:sz w:val="32"/>
          <w:szCs w:val="32"/>
        </w:rPr>
      </w:pPr>
      <w:r w:rsidRPr="00810721">
        <w:rPr>
          <w:b/>
          <w:bCs/>
          <w:sz w:val="32"/>
          <w:szCs w:val="32"/>
        </w:rPr>
        <w:t xml:space="preserve">Shoulder pain </w:t>
      </w:r>
    </w:p>
    <w:p w14:paraId="0331D4E4" w14:textId="77777777" w:rsidR="00810721" w:rsidRDefault="00810721" w:rsidP="00810721">
      <w:pPr>
        <w:spacing w:line="360" w:lineRule="auto"/>
        <w:rPr>
          <w:sz w:val="32"/>
          <w:szCs w:val="32"/>
        </w:rPr>
      </w:pPr>
      <w:r w:rsidRPr="00810721">
        <w:rPr>
          <w:sz w:val="32"/>
          <w:szCs w:val="32"/>
        </w:rPr>
        <w:t xml:space="preserve">Shoulder pain is common among stroke survivors. It usually happens on the side of your body affected by the stroke. There are many different conditions that cause shoulder pain. While some improve with targeted treatment, sometimes it becomes a long-term condition. </w:t>
      </w:r>
    </w:p>
    <w:p w14:paraId="6EED5522" w14:textId="77777777" w:rsidR="00810721" w:rsidRDefault="00810721" w:rsidP="00810721">
      <w:pPr>
        <w:spacing w:line="360" w:lineRule="auto"/>
        <w:rPr>
          <w:sz w:val="32"/>
          <w:szCs w:val="32"/>
        </w:rPr>
      </w:pPr>
    </w:p>
    <w:p w14:paraId="69CD43F4" w14:textId="02B4D8C9" w:rsidR="00810721" w:rsidRPr="00810721" w:rsidRDefault="00810721" w:rsidP="00810721">
      <w:pPr>
        <w:spacing w:line="360" w:lineRule="auto"/>
        <w:rPr>
          <w:b/>
          <w:bCs/>
          <w:sz w:val="32"/>
          <w:szCs w:val="32"/>
        </w:rPr>
      </w:pPr>
      <w:r w:rsidRPr="00810721">
        <w:rPr>
          <w:b/>
          <w:bCs/>
          <w:sz w:val="32"/>
          <w:szCs w:val="32"/>
        </w:rPr>
        <w:lastRenderedPageBreak/>
        <w:t xml:space="preserve">Frozen shoulder </w:t>
      </w:r>
    </w:p>
    <w:p w14:paraId="47C76D4F" w14:textId="77777777" w:rsidR="00810721" w:rsidRDefault="00810721" w:rsidP="00810721">
      <w:pPr>
        <w:spacing w:line="360" w:lineRule="auto"/>
        <w:rPr>
          <w:sz w:val="32"/>
          <w:szCs w:val="32"/>
        </w:rPr>
      </w:pPr>
      <w:r w:rsidRPr="00810721">
        <w:rPr>
          <w:sz w:val="32"/>
          <w:szCs w:val="32"/>
        </w:rPr>
        <w:t xml:space="preserve">After a stroke, you may find your shoulder is very stiff and that it hurts when you move it. This is called frozen shoulder, or capsulitis. The shoulder is a ‘ball and socket’ joint, with a rounded shape at the end of the upper arm fitting into a hollow space in the shoulder blade. Muscles and ligaments hold the arm bone in place. There is a layer of tissue that surrounds this joint which is called a capsule. </w:t>
      </w:r>
    </w:p>
    <w:p w14:paraId="58F3A124" w14:textId="019EE518" w:rsidR="00810721" w:rsidRDefault="00810721" w:rsidP="00810721">
      <w:pPr>
        <w:spacing w:line="360" w:lineRule="auto"/>
        <w:rPr>
          <w:sz w:val="32"/>
          <w:szCs w:val="32"/>
        </w:rPr>
      </w:pPr>
      <w:r w:rsidRPr="00810721">
        <w:rPr>
          <w:sz w:val="32"/>
          <w:szCs w:val="32"/>
        </w:rPr>
        <w:t xml:space="preserve">If your arm muscles are very weak, stiff or paralysed, the effect of gravity puts a strain on your ligaments and your capsule. This can cause these parts of your shoulder joint to become inflamed, stretched and damaged. Having weakness in your arm muscles may contribute to the pain in your shoulder. </w:t>
      </w:r>
    </w:p>
    <w:p w14:paraId="7487323B" w14:textId="77777777" w:rsidR="00810721" w:rsidRDefault="00810721" w:rsidP="00810721">
      <w:pPr>
        <w:spacing w:line="360" w:lineRule="auto"/>
        <w:rPr>
          <w:sz w:val="32"/>
          <w:szCs w:val="32"/>
        </w:rPr>
      </w:pPr>
    </w:p>
    <w:p w14:paraId="7A56161A" w14:textId="77777777" w:rsidR="00810721" w:rsidRPr="00810721" w:rsidRDefault="00810721" w:rsidP="00810721">
      <w:pPr>
        <w:spacing w:line="360" w:lineRule="auto"/>
        <w:rPr>
          <w:b/>
          <w:bCs/>
          <w:sz w:val="32"/>
          <w:szCs w:val="32"/>
        </w:rPr>
      </w:pPr>
      <w:r w:rsidRPr="00810721">
        <w:rPr>
          <w:b/>
          <w:bCs/>
          <w:sz w:val="32"/>
          <w:szCs w:val="32"/>
        </w:rPr>
        <w:t xml:space="preserve">Subluxation </w:t>
      </w:r>
    </w:p>
    <w:p w14:paraId="08E21DC7" w14:textId="77777777" w:rsidR="00810721" w:rsidRDefault="00810721" w:rsidP="00810721">
      <w:pPr>
        <w:spacing w:line="360" w:lineRule="auto"/>
        <w:rPr>
          <w:sz w:val="32"/>
          <w:szCs w:val="32"/>
        </w:rPr>
      </w:pPr>
      <w:r w:rsidRPr="00810721">
        <w:rPr>
          <w:sz w:val="32"/>
          <w:szCs w:val="32"/>
        </w:rPr>
        <w:t xml:space="preserve">Another common shoulder problem after stroke is subluxation. This means partial dislocation, when the rounded end of the upper arm bone moves slightly out of its socket. This happens because the muscles that normally hold this joint in place are weakened due to the stroke, and the weight of the arm can pull and stretch the soft tissues and you may feel pain. Positioning the arm correctly can help. </w:t>
      </w:r>
    </w:p>
    <w:p w14:paraId="21E6820B" w14:textId="48B95441" w:rsidR="00810721" w:rsidRDefault="00810721" w:rsidP="00810721">
      <w:pPr>
        <w:spacing w:line="360" w:lineRule="auto"/>
        <w:rPr>
          <w:sz w:val="32"/>
          <w:szCs w:val="32"/>
        </w:rPr>
      </w:pPr>
      <w:r w:rsidRPr="00810721">
        <w:rPr>
          <w:sz w:val="32"/>
          <w:szCs w:val="32"/>
        </w:rPr>
        <w:lastRenderedPageBreak/>
        <w:t>Subluxation is usually more noticeable while you’re sitting. A physiotherapist may suggest supporting the weak arm on pillows early after stroke. Note that subluxation does not always cause pain.</w:t>
      </w:r>
    </w:p>
    <w:p w14:paraId="57B39190" w14:textId="77777777" w:rsidR="00810721" w:rsidRDefault="00810721" w:rsidP="00810721">
      <w:pPr>
        <w:spacing w:line="360" w:lineRule="auto"/>
        <w:rPr>
          <w:sz w:val="32"/>
          <w:szCs w:val="32"/>
        </w:rPr>
      </w:pPr>
    </w:p>
    <w:p w14:paraId="31A7A5C7" w14:textId="77777777" w:rsidR="00810721" w:rsidRPr="00810721" w:rsidRDefault="00810721" w:rsidP="00810721">
      <w:pPr>
        <w:spacing w:line="360" w:lineRule="auto"/>
        <w:rPr>
          <w:b/>
          <w:bCs/>
          <w:sz w:val="32"/>
          <w:szCs w:val="32"/>
        </w:rPr>
      </w:pPr>
      <w:r w:rsidRPr="00810721">
        <w:rPr>
          <w:b/>
          <w:bCs/>
          <w:sz w:val="32"/>
          <w:szCs w:val="32"/>
        </w:rPr>
        <w:t xml:space="preserve">How is shoulder pain treated? </w:t>
      </w:r>
    </w:p>
    <w:p w14:paraId="2B32D709" w14:textId="77777777" w:rsidR="00810721" w:rsidRPr="00810721" w:rsidRDefault="00810721" w:rsidP="00810721">
      <w:pPr>
        <w:spacing w:line="360" w:lineRule="auto"/>
        <w:rPr>
          <w:b/>
          <w:bCs/>
          <w:sz w:val="32"/>
          <w:szCs w:val="32"/>
        </w:rPr>
      </w:pPr>
      <w:r w:rsidRPr="00810721">
        <w:rPr>
          <w:b/>
          <w:bCs/>
          <w:sz w:val="32"/>
          <w:szCs w:val="32"/>
        </w:rPr>
        <w:t xml:space="preserve">Prevention </w:t>
      </w:r>
    </w:p>
    <w:p w14:paraId="638626FA" w14:textId="77777777" w:rsidR="00810721" w:rsidRDefault="00810721" w:rsidP="00810721">
      <w:pPr>
        <w:spacing w:line="360" w:lineRule="auto"/>
        <w:rPr>
          <w:sz w:val="32"/>
          <w:szCs w:val="32"/>
        </w:rPr>
      </w:pPr>
      <w:r w:rsidRPr="00810721">
        <w:rPr>
          <w:sz w:val="32"/>
          <w:szCs w:val="32"/>
        </w:rPr>
        <w:t xml:space="preserve">If you have weakness in your arm following your stroke, your therapist will try to prevent shoulder pain developing. They will make sure that anyone who handles your arm knows how to do so with care and without causing strain on your shoulder joint. They should also ensure your arm and shoulder are positioned correctly. </w:t>
      </w:r>
    </w:p>
    <w:p w14:paraId="7F6F4B61" w14:textId="77777777" w:rsidR="00810721" w:rsidRDefault="00810721" w:rsidP="00810721">
      <w:pPr>
        <w:spacing w:line="360" w:lineRule="auto"/>
        <w:rPr>
          <w:sz w:val="32"/>
          <w:szCs w:val="32"/>
        </w:rPr>
      </w:pPr>
      <w:r w:rsidRPr="00810721">
        <w:rPr>
          <w:sz w:val="32"/>
          <w:szCs w:val="32"/>
        </w:rPr>
        <w:t xml:space="preserve">Correct positioning is vital because it can help to reduce the strain on your ligaments and capsule, helping to prevent frozen shoulder from developing. It may also help to prevent your shoulder blade and upper arm bone from moving apart (subluxation). You may need to use foam supports to make sure your shoulder is supported in the correct position. Your arm can also be supported using a pillow. </w:t>
      </w:r>
    </w:p>
    <w:p w14:paraId="55722F31" w14:textId="77777777" w:rsidR="00810721" w:rsidRDefault="00810721">
      <w:pPr>
        <w:spacing w:before="0" w:after="200"/>
        <w:rPr>
          <w:sz w:val="32"/>
          <w:szCs w:val="32"/>
        </w:rPr>
      </w:pPr>
      <w:r>
        <w:rPr>
          <w:sz w:val="32"/>
          <w:szCs w:val="32"/>
        </w:rPr>
        <w:br w:type="page"/>
      </w:r>
    </w:p>
    <w:p w14:paraId="364F9EBB" w14:textId="278932E4" w:rsidR="00810721" w:rsidRDefault="00810721" w:rsidP="00810721">
      <w:pPr>
        <w:spacing w:line="360" w:lineRule="auto"/>
        <w:rPr>
          <w:sz w:val="32"/>
          <w:szCs w:val="32"/>
        </w:rPr>
      </w:pPr>
      <w:r w:rsidRPr="00810721">
        <w:rPr>
          <w:sz w:val="32"/>
          <w:szCs w:val="32"/>
        </w:rPr>
        <w:lastRenderedPageBreak/>
        <w:t xml:space="preserve">Shoulder taping or orthotic supports may be useful. However, they should be prescribed by your therapist, with clear guidance on their use. Supports should be regularly monitored and should not stop you moving your arm. </w:t>
      </w:r>
    </w:p>
    <w:p w14:paraId="6571555E" w14:textId="77777777" w:rsidR="00810721" w:rsidRDefault="00810721" w:rsidP="00810721">
      <w:pPr>
        <w:spacing w:line="360" w:lineRule="auto"/>
        <w:rPr>
          <w:sz w:val="32"/>
          <w:szCs w:val="32"/>
        </w:rPr>
      </w:pPr>
      <w:r w:rsidRPr="00810721">
        <w:rPr>
          <w:sz w:val="32"/>
          <w:szCs w:val="32"/>
        </w:rPr>
        <w:t xml:space="preserve">Your physiotherapist should consider using electrical stimulation on the muscles around your shoulder, to help prevent or reduce subluxation. If this is prescribed, the device often needs to be used throughout the day, following advice from your therapist. You and your relatives or carers and clinicians should be trained to safely use electrical stimulation devices. </w:t>
      </w:r>
    </w:p>
    <w:p w14:paraId="2A4CC807" w14:textId="77777777" w:rsidR="00810721" w:rsidRDefault="00810721" w:rsidP="00810721">
      <w:pPr>
        <w:spacing w:line="360" w:lineRule="auto"/>
        <w:rPr>
          <w:sz w:val="32"/>
          <w:szCs w:val="32"/>
        </w:rPr>
      </w:pPr>
    </w:p>
    <w:p w14:paraId="349918E3" w14:textId="77777777" w:rsidR="00810721" w:rsidRPr="00810721" w:rsidRDefault="00810721" w:rsidP="00810721">
      <w:pPr>
        <w:spacing w:line="360" w:lineRule="auto"/>
        <w:rPr>
          <w:b/>
          <w:bCs/>
          <w:sz w:val="32"/>
          <w:szCs w:val="32"/>
        </w:rPr>
      </w:pPr>
      <w:r w:rsidRPr="00810721">
        <w:rPr>
          <w:b/>
          <w:bCs/>
          <w:sz w:val="32"/>
          <w:szCs w:val="32"/>
        </w:rPr>
        <w:t xml:space="preserve">Reducing pain </w:t>
      </w:r>
    </w:p>
    <w:p w14:paraId="663C1C21" w14:textId="77777777" w:rsidR="00835B7B" w:rsidRDefault="00810721" w:rsidP="00810721">
      <w:pPr>
        <w:spacing w:line="360" w:lineRule="auto"/>
        <w:rPr>
          <w:sz w:val="32"/>
          <w:szCs w:val="32"/>
        </w:rPr>
      </w:pPr>
      <w:r w:rsidRPr="00810721">
        <w:rPr>
          <w:sz w:val="32"/>
          <w:szCs w:val="32"/>
        </w:rPr>
        <w:t>You may be given painkillers such as paracetamol. Seek advice from a doctor or pharmacist before taking painkillers, as they can increase the risk of bleeding if you are on a blood-thinning medication.</w:t>
      </w:r>
      <w:r w:rsidR="00835B7B">
        <w:rPr>
          <w:sz w:val="32"/>
          <w:szCs w:val="32"/>
        </w:rPr>
        <w:t xml:space="preserve"> </w:t>
      </w:r>
    </w:p>
    <w:p w14:paraId="20E237D3" w14:textId="77777777" w:rsidR="00835B7B" w:rsidRDefault="00835B7B" w:rsidP="00810721">
      <w:pPr>
        <w:spacing w:line="360" w:lineRule="auto"/>
        <w:rPr>
          <w:sz w:val="32"/>
          <w:szCs w:val="32"/>
        </w:rPr>
      </w:pPr>
      <w:r w:rsidRPr="00835B7B">
        <w:rPr>
          <w:sz w:val="32"/>
          <w:szCs w:val="32"/>
        </w:rPr>
        <w:t xml:space="preserve">If you also have inflammatory arthritis, a steroid may be injected into your joint to help reduce the pain. If you have persistent shoulder pain after a stroke, you may be referred to a specialist. </w:t>
      </w:r>
    </w:p>
    <w:p w14:paraId="6E755B4B" w14:textId="77777777" w:rsidR="00835B7B" w:rsidRDefault="00835B7B" w:rsidP="00810721">
      <w:pPr>
        <w:spacing w:line="360" w:lineRule="auto"/>
        <w:rPr>
          <w:sz w:val="32"/>
          <w:szCs w:val="32"/>
        </w:rPr>
      </w:pPr>
      <w:r w:rsidRPr="00835B7B">
        <w:rPr>
          <w:sz w:val="32"/>
          <w:szCs w:val="32"/>
        </w:rPr>
        <w:lastRenderedPageBreak/>
        <w:t xml:space="preserve">Other treatments may be considered, such as a suprascapular nerve block, an injection containing local anaesthetic which may help with some cases of shoulder pain. </w:t>
      </w:r>
    </w:p>
    <w:p w14:paraId="403F704F" w14:textId="77777777" w:rsidR="00835B7B" w:rsidRDefault="00835B7B" w:rsidP="00810721">
      <w:pPr>
        <w:spacing w:line="360" w:lineRule="auto"/>
        <w:rPr>
          <w:sz w:val="32"/>
          <w:szCs w:val="32"/>
        </w:rPr>
      </w:pPr>
    </w:p>
    <w:p w14:paraId="4B2059A2" w14:textId="77777777" w:rsidR="00835B7B" w:rsidRPr="00835B7B" w:rsidRDefault="00835B7B" w:rsidP="00810721">
      <w:pPr>
        <w:spacing w:line="360" w:lineRule="auto"/>
        <w:rPr>
          <w:b/>
          <w:bCs/>
          <w:sz w:val="32"/>
          <w:szCs w:val="32"/>
        </w:rPr>
      </w:pPr>
      <w:r w:rsidRPr="00835B7B">
        <w:rPr>
          <w:b/>
          <w:bCs/>
          <w:sz w:val="32"/>
          <w:szCs w:val="32"/>
        </w:rPr>
        <w:t xml:space="preserve">Moving your shoulder </w:t>
      </w:r>
    </w:p>
    <w:p w14:paraId="2FF278D7" w14:textId="273C3094" w:rsidR="00810721" w:rsidRDefault="00835B7B" w:rsidP="00810721">
      <w:pPr>
        <w:spacing w:line="360" w:lineRule="auto"/>
        <w:rPr>
          <w:sz w:val="32"/>
          <w:szCs w:val="32"/>
        </w:rPr>
      </w:pPr>
      <w:r w:rsidRPr="00835B7B">
        <w:rPr>
          <w:sz w:val="32"/>
          <w:szCs w:val="32"/>
        </w:rPr>
        <w:t>It is important to keep the muscles in your shoulder and arm active so any stiffness does not get worse. Your physiotherapist may use stretching exercises to move your shoulder joint in all directions. They can also give advice about how to protect your shoulder during everyday movements, such as reaching for something or getting dressed.</w:t>
      </w:r>
    </w:p>
    <w:p w14:paraId="7384CDA4" w14:textId="2F52CA37" w:rsidR="00754E73" w:rsidRDefault="00754E73">
      <w:pPr>
        <w:spacing w:before="0" w:after="200"/>
        <w:rPr>
          <w:sz w:val="32"/>
          <w:szCs w:val="32"/>
        </w:rPr>
      </w:pPr>
      <w:r>
        <w:rPr>
          <w:sz w:val="32"/>
          <w:szCs w:val="32"/>
        </w:rPr>
        <w:br w:type="page"/>
      </w:r>
    </w:p>
    <w:p w14:paraId="00F99048" w14:textId="77777777" w:rsidR="00835B7B" w:rsidRPr="00835B7B" w:rsidRDefault="00835B7B" w:rsidP="00754E73">
      <w:pPr>
        <w:pStyle w:val="Subheading"/>
      </w:pPr>
      <w:r w:rsidRPr="00835B7B">
        <w:lastRenderedPageBreak/>
        <w:t xml:space="preserve">Spasticity and contractures </w:t>
      </w:r>
    </w:p>
    <w:p w14:paraId="622195A9" w14:textId="77777777" w:rsidR="00835B7B" w:rsidRDefault="00835B7B" w:rsidP="00810721">
      <w:pPr>
        <w:spacing w:line="360" w:lineRule="auto"/>
        <w:rPr>
          <w:sz w:val="32"/>
          <w:szCs w:val="32"/>
        </w:rPr>
      </w:pPr>
      <w:r w:rsidRPr="00835B7B">
        <w:rPr>
          <w:sz w:val="32"/>
          <w:szCs w:val="32"/>
        </w:rPr>
        <w:t xml:space="preserve">A stroke can damage the way the nerves control your muscles. This can lead to muscles contracting for long periods or going into spasm, which can be painful. This muscle tightness is known as spasticity, or hypertonia. A stroke can cause muscle weakness down one side, also known as hemiparesis. Spasticity affects the weakened muscles, often in the arms and hands, but also in the legs. </w:t>
      </w:r>
    </w:p>
    <w:p w14:paraId="292CEE76" w14:textId="77777777" w:rsidR="00835B7B" w:rsidRDefault="00835B7B" w:rsidP="00810721">
      <w:pPr>
        <w:spacing w:line="360" w:lineRule="auto"/>
        <w:rPr>
          <w:sz w:val="32"/>
          <w:szCs w:val="32"/>
        </w:rPr>
      </w:pPr>
      <w:r w:rsidRPr="00835B7B">
        <w:rPr>
          <w:sz w:val="32"/>
          <w:szCs w:val="32"/>
        </w:rPr>
        <w:t xml:space="preserve">If it’s not treated, spasticity can lead to the muscles being permanently shortened. This is known as a contracture. </w:t>
      </w:r>
    </w:p>
    <w:p w14:paraId="0C053E9D" w14:textId="77777777" w:rsidR="00835B7B" w:rsidRDefault="00835B7B" w:rsidP="00810721">
      <w:pPr>
        <w:spacing w:line="360" w:lineRule="auto"/>
        <w:rPr>
          <w:sz w:val="32"/>
          <w:szCs w:val="32"/>
        </w:rPr>
      </w:pPr>
      <w:r w:rsidRPr="00835B7B">
        <w:rPr>
          <w:sz w:val="32"/>
          <w:szCs w:val="32"/>
        </w:rPr>
        <w:t xml:space="preserve">If this happens, it can mean the joint cannot be fully bent or straightened, and the muscles cannot be stretched to their full length. </w:t>
      </w:r>
    </w:p>
    <w:p w14:paraId="40C57DEB" w14:textId="77777777" w:rsidR="00835B7B" w:rsidRDefault="00835B7B" w:rsidP="00810721">
      <w:pPr>
        <w:spacing w:line="360" w:lineRule="auto"/>
        <w:rPr>
          <w:sz w:val="32"/>
          <w:szCs w:val="32"/>
        </w:rPr>
      </w:pPr>
    </w:p>
    <w:p w14:paraId="6BDFAFB2" w14:textId="77777777" w:rsidR="00835B7B" w:rsidRPr="00835B7B" w:rsidRDefault="00835B7B" w:rsidP="00810721">
      <w:pPr>
        <w:spacing w:line="360" w:lineRule="auto"/>
        <w:rPr>
          <w:b/>
          <w:bCs/>
          <w:sz w:val="32"/>
          <w:szCs w:val="32"/>
        </w:rPr>
      </w:pPr>
      <w:r w:rsidRPr="00835B7B">
        <w:rPr>
          <w:b/>
          <w:bCs/>
          <w:sz w:val="32"/>
          <w:szCs w:val="32"/>
        </w:rPr>
        <w:t xml:space="preserve">How is spasticity treated? </w:t>
      </w:r>
    </w:p>
    <w:p w14:paraId="2478E685" w14:textId="4D30546E" w:rsidR="00835B7B" w:rsidRDefault="00835B7B" w:rsidP="00810721">
      <w:pPr>
        <w:spacing w:line="360" w:lineRule="auto"/>
        <w:rPr>
          <w:sz w:val="32"/>
          <w:szCs w:val="32"/>
        </w:rPr>
      </w:pPr>
      <w:r w:rsidRPr="00835B7B">
        <w:rPr>
          <w:sz w:val="32"/>
          <w:szCs w:val="32"/>
        </w:rPr>
        <w:t>If you have muscle weakness after your stroke, you should be assessed for spasticity and receive therapy to reduce the risk of contractures. Treatments may include a combination of physiotherapy, medication, and injections of botulinum toxin type A.</w:t>
      </w:r>
    </w:p>
    <w:p w14:paraId="47E836CB" w14:textId="77777777" w:rsidR="00835B7B" w:rsidRDefault="00835B7B" w:rsidP="00810721">
      <w:pPr>
        <w:spacing w:line="360" w:lineRule="auto"/>
        <w:rPr>
          <w:sz w:val="32"/>
          <w:szCs w:val="32"/>
        </w:rPr>
      </w:pPr>
    </w:p>
    <w:p w14:paraId="1A558E3A" w14:textId="77777777" w:rsidR="00754E73" w:rsidRDefault="00754E73" w:rsidP="00810721">
      <w:pPr>
        <w:spacing w:line="360" w:lineRule="auto"/>
        <w:rPr>
          <w:b/>
          <w:bCs/>
          <w:sz w:val="32"/>
          <w:szCs w:val="32"/>
        </w:rPr>
      </w:pPr>
    </w:p>
    <w:p w14:paraId="1F696BF5" w14:textId="0FD2856E" w:rsidR="00835B7B" w:rsidRPr="00835B7B" w:rsidRDefault="00835B7B" w:rsidP="00810721">
      <w:pPr>
        <w:spacing w:line="360" w:lineRule="auto"/>
        <w:rPr>
          <w:b/>
          <w:bCs/>
          <w:sz w:val="32"/>
          <w:szCs w:val="32"/>
        </w:rPr>
      </w:pPr>
      <w:r w:rsidRPr="00835B7B">
        <w:rPr>
          <w:b/>
          <w:bCs/>
          <w:sz w:val="32"/>
          <w:szCs w:val="32"/>
        </w:rPr>
        <w:lastRenderedPageBreak/>
        <w:t xml:space="preserve">Physiotherapy </w:t>
      </w:r>
    </w:p>
    <w:p w14:paraId="180163DF" w14:textId="77777777" w:rsidR="00835B7B" w:rsidRDefault="00835B7B" w:rsidP="00810721">
      <w:pPr>
        <w:spacing w:line="360" w:lineRule="auto"/>
        <w:rPr>
          <w:sz w:val="32"/>
          <w:szCs w:val="32"/>
        </w:rPr>
      </w:pPr>
      <w:r w:rsidRPr="00835B7B">
        <w:rPr>
          <w:sz w:val="32"/>
          <w:szCs w:val="32"/>
        </w:rPr>
        <w:t xml:space="preserve">If you have spasticity, you should be given physiotherapy exercises. This will help to keep muscles and joints flexible and reduce the possibility of contractures. Your physiotherapist will give advice and pictures for positioning your arms and legs when in bed or sitting up. </w:t>
      </w:r>
    </w:p>
    <w:p w14:paraId="21619A1B" w14:textId="68F530B1" w:rsidR="00835B7B" w:rsidRDefault="00835B7B" w:rsidP="00754E73">
      <w:pPr>
        <w:spacing w:line="360" w:lineRule="auto"/>
        <w:rPr>
          <w:sz w:val="32"/>
          <w:szCs w:val="32"/>
        </w:rPr>
      </w:pPr>
      <w:r w:rsidRPr="00835B7B">
        <w:rPr>
          <w:sz w:val="32"/>
          <w:szCs w:val="32"/>
        </w:rPr>
        <w:t>They will also give you stretches and exercises to build strength. See our guide, ‘</w:t>
      </w:r>
      <w:r w:rsidRPr="00835B7B">
        <w:rPr>
          <w:b/>
          <w:bCs/>
          <w:sz w:val="32"/>
          <w:szCs w:val="32"/>
        </w:rPr>
        <w:t>Physiotherapy after stroke</w:t>
      </w:r>
      <w:r w:rsidRPr="00835B7B">
        <w:rPr>
          <w:sz w:val="32"/>
          <w:szCs w:val="32"/>
        </w:rPr>
        <w:t xml:space="preserve">’, for more information. </w:t>
      </w:r>
    </w:p>
    <w:p w14:paraId="106A0609" w14:textId="77777777" w:rsidR="00754E73" w:rsidRDefault="00754E73" w:rsidP="00754E73">
      <w:pPr>
        <w:spacing w:line="360" w:lineRule="auto"/>
        <w:rPr>
          <w:sz w:val="32"/>
          <w:szCs w:val="32"/>
        </w:rPr>
      </w:pPr>
    </w:p>
    <w:p w14:paraId="5DB20E3B" w14:textId="12D8C747" w:rsidR="00835B7B" w:rsidRPr="00835B7B" w:rsidRDefault="00835B7B" w:rsidP="00810721">
      <w:pPr>
        <w:spacing w:line="360" w:lineRule="auto"/>
        <w:rPr>
          <w:b/>
          <w:bCs/>
          <w:sz w:val="32"/>
          <w:szCs w:val="32"/>
        </w:rPr>
      </w:pPr>
      <w:r w:rsidRPr="00835B7B">
        <w:rPr>
          <w:b/>
          <w:bCs/>
          <w:sz w:val="32"/>
          <w:szCs w:val="32"/>
        </w:rPr>
        <w:t xml:space="preserve">Medication </w:t>
      </w:r>
    </w:p>
    <w:p w14:paraId="16C9CFF8" w14:textId="77777777" w:rsidR="00835B7B" w:rsidRDefault="00835B7B" w:rsidP="00810721">
      <w:pPr>
        <w:spacing w:line="360" w:lineRule="auto"/>
        <w:rPr>
          <w:sz w:val="32"/>
          <w:szCs w:val="32"/>
        </w:rPr>
      </w:pPr>
      <w:r w:rsidRPr="00835B7B">
        <w:rPr>
          <w:sz w:val="32"/>
          <w:szCs w:val="32"/>
        </w:rPr>
        <w:t>If you have generalised spasticity affecting many areas of your body, medication may help reduce the stiffness and pain that often comes with spasticity. Muscle relaxants can help you move and stretch more easily and may reduce muscle spasms.</w:t>
      </w:r>
    </w:p>
    <w:p w14:paraId="27A1AF9B" w14:textId="77777777" w:rsidR="00754E73" w:rsidRDefault="00835B7B" w:rsidP="00810721">
      <w:pPr>
        <w:spacing w:line="360" w:lineRule="auto"/>
        <w:rPr>
          <w:sz w:val="32"/>
          <w:szCs w:val="32"/>
        </w:rPr>
      </w:pPr>
      <w:r w:rsidRPr="00835B7B">
        <w:rPr>
          <w:sz w:val="32"/>
          <w:szCs w:val="32"/>
        </w:rPr>
        <w:t xml:space="preserve">There is a range of medication available for spasticity. You may need to try more than one or take a combination that works for you. Each type of drug has different benefits. Possible side effects may include drowsiness or dizziness. Your doctor and pharmacist can support you with practical advice on the best way of taking your medication. </w:t>
      </w:r>
    </w:p>
    <w:p w14:paraId="74455E14" w14:textId="4E76337A" w:rsidR="00835B7B" w:rsidRDefault="00835B7B" w:rsidP="00810721">
      <w:pPr>
        <w:spacing w:line="360" w:lineRule="auto"/>
        <w:rPr>
          <w:sz w:val="32"/>
          <w:szCs w:val="32"/>
        </w:rPr>
      </w:pPr>
      <w:r w:rsidRPr="00835B7B">
        <w:rPr>
          <w:sz w:val="32"/>
          <w:szCs w:val="32"/>
        </w:rPr>
        <w:lastRenderedPageBreak/>
        <w:t xml:space="preserve">Do not stop taking your medication without speaking to your doctor first, as stopping it suddenly may cause side effects. </w:t>
      </w:r>
    </w:p>
    <w:p w14:paraId="5BE435A9" w14:textId="77777777" w:rsidR="00754E73" w:rsidRDefault="00754E73" w:rsidP="00810721">
      <w:pPr>
        <w:spacing w:line="360" w:lineRule="auto"/>
        <w:rPr>
          <w:sz w:val="32"/>
          <w:szCs w:val="32"/>
        </w:rPr>
      </w:pPr>
    </w:p>
    <w:p w14:paraId="71D92772" w14:textId="77777777" w:rsidR="00835B7B" w:rsidRDefault="00835B7B" w:rsidP="00810721">
      <w:pPr>
        <w:spacing w:line="360" w:lineRule="auto"/>
        <w:rPr>
          <w:sz w:val="32"/>
          <w:szCs w:val="32"/>
        </w:rPr>
      </w:pPr>
      <w:r w:rsidRPr="00835B7B">
        <w:rPr>
          <w:sz w:val="32"/>
          <w:szCs w:val="32"/>
        </w:rPr>
        <w:t xml:space="preserve">• Baclofen and tizanidine are muscle relaxants that work on the central nervous system to reduce nerve activity in the spinal cord. Baclofen and tizanidine can be taken orally (swallowed). In certain circumstances, a specialist may prescribe baclofen via a pump under the skin. </w:t>
      </w:r>
    </w:p>
    <w:p w14:paraId="384478B3" w14:textId="77777777" w:rsidR="00835B7B" w:rsidRDefault="00835B7B" w:rsidP="00810721">
      <w:pPr>
        <w:spacing w:line="360" w:lineRule="auto"/>
        <w:rPr>
          <w:sz w:val="32"/>
          <w:szCs w:val="32"/>
        </w:rPr>
      </w:pPr>
      <w:r w:rsidRPr="00835B7B">
        <w:rPr>
          <w:sz w:val="32"/>
          <w:szCs w:val="32"/>
        </w:rPr>
        <w:t xml:space="preserve">• Diazepam and clonazepam work on the chemicals that transmit messages between brain cells. They often make you drowsy, so might be used at night. </w:t>
      </w:r>
    </w:p>
    <w:p w14:paraId="1BAE0A86" w14:textId="25D148EC" w:rsidR="00835B7B" w:rsidRDefault="00835B7B" w:rsidP="00810721">
      <w:pPr>
        <w:spacing w:line="360" w:lineRule="auto"/>
        <w:rPr>
          <w:sz w:val="32"/>
          <w:szCs w:val="32"/>
        </w:rPr>
      </w:pPr>
      <w:r w:rsidRPr="00835B7B">
        <w:rPr>
          <w:sz w:val="32"/>
          <w:szCs w:val="32"/>
        </w:rPr>
        <w:t xml:space="preserve">• </w:t>
      </w:r>
      <w:r w:rsidR="00740CF1" w:rsidRPr="00835B7B">
        <w:rPr>
          <w:sz w:val="32"/>
          <w:szCs w:val="32"/>
        </w:rPr>
        <w:t>Gabapentin</w:t>
      </w:r>
      <w:r w:rsidRPr="00835B7B">
        <w:rPr>
          <w:sz w:val="32"/>
          <w:szCs w:val="32"/>
        </w:rPr>
        <w:t xml:space="preserve"> and pregabalin also affect brain chemicals and are often used as epilepsy treatments, but have many other treatment uses. </w:t>
      </w:r>
    </w:p>
    <w:p w14:paraId="2D3C36F3" w14:textId="35D73236" w:rsidR="00835B7B" w:rsidRDefault="00835B7B" w:rsidP="00810721">
      <w:pPr>
        <w:spacing w:line="360" w:lineRule="auto"/>
        <w:rPr>
          <w:sz w:val="32"/>
          <w:szCs w:val="32"/>
        </w:rPr>
      </w:pPr>
      <w:r w:rsidRPr="00835B7B">
        <w:rPr>
          <w:sz w:val="32"/>
          <w:szCs w:val="32"/>
        </w:rPr>
        <w:t>• Dantrolene works on muscle cells to relieve tightness.</w:t>
      </w:r>
    </w:p>
    <w:p w14:paraId="06EF0173" w14:textId="77777777" w:rsidR="00835B7B" w:rsidRDefault="00835B7B" w:rsidP="00810721">
      <w:pPr>
        <w:spacing w:line="360" w:lineRule="auto"/>
        <w:rPr>
          <w:sz w:val="32"/>
          <w:szCs w:val="32"/>
        </w:rPr>
      </w:pPr>
    </w:p>
    <w:p w14:paraId="7E065B71" w14:textId="77777777" w:rsidR="00835B7B" w:rsidRDefault="00835B7B" w:rsidP="00810721">
      <w:pPr>
        <w:spacing w:line="360" w:lineRule="auto"/>
        <w:rPr>
          <w:sz w:val="32"/>
          <w:szCs w:val="32"/>
        </w:rPr>
      </w:pPr>
      <w:r w:rsidRPr="00835B7B">
        <w:rPr>
          <w:sz w:val="32"/>
          <w:szCs w:val="32"/>
        </w:rPr>
        <w:t xml:space="preserve">Cannabinoid medications are a newer treatment sometimes offered to people with multiple sclerosis to help with spasticity. These medications are not given for use after stroke, as the current evidence does not show how effective they are. </w:t>
      </w:r>
    </w:p>
    <w:p w14:paraId="22730AC5" w14:textId="77777777" w:rsidR="001F1693" w:rsidRPr="001F1693" w:rsidRDefault="00835B7B" w:rsidP="00810721">
      <w:pPr>
        <w:spacing w:line="360" w:lineRule="auto"/>
        <w:rPr>
          <w:b/>
          <w:bCs/>
          <w:sz w:val="32"/>
          <w:szCs w:val="32"/>
        </w:rPr>
      </w:pPr>
      <w:r w:rsidRPr="001F1693">
        <w:rPr>
          <w:b/>
          <w:bCs/>
          <w:sz w:val="32"/>
          <w:szCs w:val="32"/>
        </w:rPr>
        <w:lastRenderedPageBreak/>
        <w:t xml:space="preserve">Botulinum toxin type A </w:t>
      </w:r>
    </w:p>
    <w:p w14:paraId="2F423EA7" w14:textId="77777777" w:rsidR="001F1693" w:rsidRDefault="00835B7B" w:rsidP="00810721">
      <w:pPr>
        <w:spacing w:line="360" w:lineRule="auto"/>
        <w:rPr>
          <w:sz w:val="32"/>
          <w:szCs w:val="32"/>
        </w:rPr>
      </w:pPr>
      <w:r w:rsidRPr="00835B7B">
        <w:rPr>
          <w:sz w:val="32"/>
          <w:szCs w:val="32"/>
        </w:rPr>
        <w:t xml:space="preserve">This treatment is mainly used for poststroke spasticity in the hands, wrists and ankles. Botulinum toxin type A is given as an injection directly into your muscle. Botulinum treatment is only effective as part of a programme including rehabilitation such as physiotherapy, or other treatments like splinting or casting, to ensure that any range gained in the muscle is maintained. You should also have an assessment three to four months after the treatment, and be offered further injections if they are considered helpful. </w:t>
      </w:r>
    </w:p>
    <w:p w14:paraId="580E8763" w14:textId="77777777" w:rsidR="001F1693" w:rsidRDefault="00835B7B" w:rsidP="00810721">
      <w:pPr>
        <w:spacing w:line="360" w:lineRule="auto"/>
        <w:rPr>
          <w:sz w:val="32"/>
          <w:szCs w:val="32"/>
        </w:rPr>
      </w:pPr>
      <w:r w:rsidRPr="00835B7B">
        <w:rPr>
          <w:sz w:val="32"/>
          <w:szCs w:val="32"/>
        </w:rPr>
        <w:t xml:space="preserve">Botulinum toxin type A works by blocking the action of the nerves on the muscle, reducing your muscle’s ability to contract. This reduces muscle tone (makes the muscle less tight), which can help you to straighten out your limbs. The muscle-relaxing effects of botulinum toxin type A usually last for about three months, and you should not notice any changes in sensation in your muscles. </w:t>
      </w:r>
    </w:p>
    <w:p w14:paraId="25F10664" w14:textId="77777777" w:rsidR="001F1693" w:rsidRPr="001F1693" w:rsidRDefault="00835B7B" w:rsidP="00810721">
      <w:pPr>
        <w:spacing w:line="360" w:lineRule="auto"/>
        <w:rPr>
          <w:b/>
          <w:bCs/>
          <w:sz w:val="32"/>
          <w:szCs w:val="32"/>
        </w:rPr>
      </w:pPr>
      <w:r w:rsidRPr="001F1693">
        <w:rPr>
          <w:b/>
          <w:bCs/>
          <w:sz w:val="32"/>
          <w:szCs w:val="32"/>
        </w:rPr>
        <w:t xml:space="preserve">Neuromuscular electrical stimulation (NMES) </w:t>
      </w:r>
    </w:p>
    <w:p w14:paraId="0DA98AB3" w14:textId="406CB88E" w:rsidR="00835B7B" w:rsidRDefault="00835B7B" w:rsidP="00810721">
      <w:pPr>
        <w:spacing w:line="360" w:lineRule="auto"/>
        <w:rPr>
          <w:sz w:val="32"/>
          <w:szCs w:val="32"/>
        </w:rPr>
      </w:pPr>
      <w:r w:rsidRPr="00835B7B">
        <w:rPr>
          <w:sz w:val="32"/>
          <w:szCs w:val="32"/>
        </w:rPr>
        <w:t>Neuromuscular electrical stimulation (NMES) treatment may also be recommended in certain types of spasticity, alongside stretches and exercises. It uses a small device to deliver electrical impulses via electrodes.</w:t>
      </w:r>
    </w:p>
    <w:p w14:paraId="466EEFC7" w14:textId="77777777" w:rsidR="001F1693" w:rsidRPr="001F1693" w:rsidRDefault="001F1693" w:rsidP="00810721">
      <w:pPr>
        <w:spacing w:line="360" w:lineRule="auto"/>
        <w:rPr>
          <w:b/>
          <w:bCs/>
          <w:sz w:val="32"/>
          <w:szCs w:val="32"/>
        </w:rPr>
      </w:pPr>
      <w:r w:rsidRPr="001F1693">
        <w:rPr>
          <w:b/>
          <w:bCs/>
          <w:sz w:val="32"/>
          <w:szCs w:val="32"/>
        </w:rPr>
        <w:lastRenderedPageBreak/>
        <w:t xml:space="preserve">How are contractures treated? </w:t>
      </w:r>
    </w:p>
    <w:p w14:paraId="0F2514C3" w14:textId="77777777" w:rsidR="00740CF1" w:rsidRPr="0001563E" w:rsidRDefault="001F1693" w:rsidP="00810721">
      <w:pPr>
        <w:spacing w:line="360" w:lineRule="auto"/>
        <w:rPr>
          <w:b/>
          <w:bCs/>
          <w:sz w:val="32"/>
          <w:szCs w:val="32"/>
        </w:rPr>
      </w:pPr>
      <w:r w:rsidRPr="0001563E">
        <w:rPr>
          <w:b/>
          <w:bCs/>
          <w:sz w:val="32"/>
          <w:szCs w:val="32"/>
        </w:rPr>
        <w:t xml:space="preserve">Splinting and casting </w:t>
      </w:r>
    </w:p>
    <w:p w14:paraId="519624D2" w14:textId="1D27608D" w:rsidR="001F1693" w:rsidRDefault="001F1693" w:rsidP="00810721">
      <w:pPr>
        <w:spacing w:line="360" w:lineRule="auto"/>
        <w:rPr>
          <w:sz w:val="32"/>
          <w:szCs w:val="32"/>
        </w:rPr>
      </w:pPr>
      <w:r w:rsidRPr="001F1693">
        <w:rPr>
          <w:sz w:val="32"/>
          <w:szCs w:val="32"/>
        </w:rPr>
        <w:t xml:space="preserve">If you develop contractures, </w:t>
      </w:r>
      <w:r w:rsidR="0001563E">
        <w:rPr>
          <w:sz w:val="32"/>
          <w:szCs w:val="32"/>
        </w:rPr>
        <w:t>your</w:t>
      </w:r>
      <w:r w:rsidRPr="001F1693">
        <w:rPr>
          <w:sz w:val="32"/>
          <w:szCs w:val="32"/>
        </w:rPr>
        <w:t xml:space="preserve"> therapist may use a splint or a cast that moulds to or lies along your affected limb and holds it in place. This treatment helps to stretch out the muscles in your tight limbs and is usually combined with physiotherapy. Sometimes this treatment is used to try to prevent contractures from forming by making sure that your body is not in an abnormal position. </w:t>
      </w:r>
    </w:p>
    <w:p w14:paraId="253C5686" w14:textId="7262E3BB" w:rsidR="001F1693" w:rsidRDefault="001F1693" w:rsidP="00810721">
      <w:pPr>
        <w:spacing w:line="360" w:lineRule="auto"/>
        <w:rPr>
          <w:sz w:val="32"/>
          <w:szCs w:val="32"/>
        </w:rPr>
      </w:pPr>
      <w:r w:rsidRPr="001F1693">
        <w:rPr>
          <w:sz w:val="32"/>
          <w:szCs w:val="32"/>
        </w:rPr>
        <w:t>Unfortunately, splints and casts can sometimes be uncomfortable. Talk to your physiotherapist</w:t>
      </w:r>
      <w:r w:rsidR="0001563E">
        <w:rPr>
          <w:sz w:val="32"/>
          <w:szCs w:val="32"/>
        </w:rPr>
        <w:t xml:space="preserve"> or occupational therapist</w:t>
      </w:r>
      <w:r w:rsidRPr="001F1693">
        <w:rPr>
          <w:sz w:val="32"/>
          <w:szCs w:val="32"/>
        </w:rPr>
        <w:t xml:space="preserve"> about what would be best for you.</w:t>
      </w:r>
    </w:p>
    <w:p w14:paraId="5063A1F4" w14:textId="7D2FF220" w:rsidR="00754E73" w:rsidRDefault="00754E73">
      <w:pPr>
        <w:spacing w:before="0" w:after="200"/>
        <w:rPr>
          <w:sz w:val="32"/>
          <w:szCs w:val="32"/>
        </w:rPr>
      </w:pPr>
      <w:r>
        <w:rPr>
          <w:sz w:val="32"/>
          <w:szCs w:val="32"/>
        </w:rPr>
        <w:br w:type="page"/>
      </w:r>
    </w:p>
    <w:p w14:paraId="16E1DDB3" w14:textId="77777777" w:rsidR="001F1693" w:rsidRPr="001F1693" w:rsidRDefault="001F1693" w:rsidP="001F1693">
      <w:pPr>
        <w:pStyle w:val="Subheading"/>
      </w:pPr>
      <w:r w:rsidRPr="001F1693">
        <w:lastRenderedPageBreak/>
        <w:t xml:space="preserve">Central post-stroke pain (CPSP) </w:t>
      </w:r>
    </w:p>
    <w:p w14:paraId="6CDDF4B3" w14:textId="77777777" w:rsidR="001F1693" w:rsidRDefault="001F1693" w:rsidP="00810721">
      <w:pPr>
        <w:spacing w:line="360" w:lineRule="auto"/>
        <w:rPr>
          <w:sz w:val="32"/>
          <w:szCs w:val="32"/>
        </w:rPr>
      </w:pPr>
      <w:r w:rsidRPr="001F1693">
        <w:rPr>
          <w:sz w:val="32"/>
          <w:szCs w:val="32"/>
        </w:rPr>
        <w:t xml:space="preserve">Up to one in five people who have a stroke may develop central post-stroke pain (CPSP). It is also known as neuropathic pain or central pain syndrome. It usually starts within three to six months after a stroke, but it can begin earlier. </w:t>
      </w:r>
    </w:p>
    <w:p w14:paraId="1D775F29" w14:textId="77777777" w:rsidR="001F1693" w:rsidRDefault="001F1693" w:rsidP="00810721">
      <w:pPr>
        <w:spacing w:line="360" w:lineRule="auto"/>
        <w:rPr>
          <w:sz w:val="32"/>
          <w:szCs w:val="32"/>
        </w:rPr>
      </w:pPr>
      <w:r w:rsidRPr="001F1693">
        <w:rPr>
          <w:sz w:val="32"/>
          <w:szCs w:val="32"/>
        </w:rPr>
        <w:t xml:space="preserve">CPSP happens when areas of the brain that interpret pain signals are affected by the stroke. </w:t>
      </w:r>
    </w:p>
    <w:p w14:paraId="4287A3F1" w14:textId="27059D7C" w:rsidR="001F1693" w:rsidRDefault="001F1693" w:rsidP="00810721">
      <w:pPr>
        <w:spacing w:line="360" w:lineRule="auto"/>
        <w:rPr>
          <w:sz w:val="32"/>
          <w:szCs w:val="32"/>
        </w:rPr>
      </w:pPr>
      <w:r w:rsidRPr="001F1693">
        <w:rPr>
          <w:sz w:val="32"/>
          <w:szCs w:val="32"/>
        </w:rPr>
        <w:t xml:space="preserve">There are different types of pain you might experience if you have CPSP. Many people describe it as a burning or burning cold sensation, or a throbbing or shooting pain. Some people also have pins and needles or numbness in the affected areas. For most stroke survivors with CPSP, the pain occurs in the side of their body affected by the stroke. Some people find this pain becomes worse because of other factors, such as movement or a change in temperature. </w:t>
      </w:r>
    </w:p>
    <w:p w14:paraId="4DC8AF9B" w14:textId="77777777" w:rsidR="001F1693" w:rsidRDefault="001F1693" w:rsidP="00810721">
      <w:pPr>
        <w:spacing w:line="360" w:lineRule="auto"/>
        <w:rPr>
          <w:sz w:val="32"/>
          <w:szCs w:val="32"/>
        </w:rPr>
      </w:pPr>
    </w:p>
    <w:p w14:paraId="3B7FB9DB" w14:textId="77777777" w:rsidR="001F1693" w:rsidRPr="001F1693" w:rsidRDefault="001F1693" w:rsidP="00810721">
      <w:pPr>
        <w:spacing w:line="360" w:lineRule="auto"/>
        <w:rPr>
          <w:b/>
          <w:bCs/>
          <w:sz w:val="32"/>
          <w:szCs w:val="32"/>
        </w:rPr>
      </w:pPr>
      <w:r w:rsidRPr="001F1693">
        <w:rPr>
          <w:b/>
          <w:bCs/>
          <w:sz w:val="32"/>
          <w:szCs w:val="32"/>
        </w:rPr>
        <w:t xml:space="preserve">How is CPSP treated? </w:t>
      </w:r>
    </w:p>
    <w:p w14:paraId="1FE788B3" w14:textId="68A921BA" w:rsidR="001F1693" w:rsidRDefault="001F1693" w:rsidP="00810721">
      <w:pPr>
        <w:spacing w:line="360" w:lineRule="auto"/>
        <w:rPr>
          <w:sz w:val="32"/>
          <w:szCs w:val="32"/>
        </w:rPr>
      </w:pPr>
      <w:r w:rsidRPr="001F1693">
        <w:rPr>
          <w:sz w:val="32"/>
          <w:szCs w:val="32"/>
        </w:rPr>
        <w:t>Ordinary painkillers such as paracetamol or ibuprofen do not help with CPSP. Some types of drug that change the chemicals in the brain can be helpful. The main drugs used include amitriptyline and the antiepilepsy drugs gabapentin and pregabalin.</w:t>
      </w:r>
    </w:p>
    <w:p w14:paraId="39BF6BAD" w14:textId="77777777" w:rsidR="001F1693" w:rsidRDefault="001F1693" w:rsidP="00810721">
      <w:pPr>
        <w:spacing w:line="360" w:lineRule="auto"/>
        <w:rPr>
          <w:sz w:val="32"/>
          <w:szCs w:val="32"/>
        </w:rPr>
      </w:pPr>
      <w:r w:rsidRPr="001F1693">
        <w:rPr>
          <w:sz w:val="32"/>
          <w:szCs w:val="32"/>
        </w:rPr>
        <w:lastRenderedPageBreak/>
        <w:t xml:space="preserve">Your doctor and pharmacist will support you to find the right dose or combination of drugs that work for you. If treatments have been unsuccessful, you might be able to access a pain clinic. Contact your GP for help. </w:t>
      </w:r>
    </w:p>
    <w:p w14:paraId="120FF662" w14:textId="77777777" w:rsidR="001F1693" w:rsidRDefault="001F1693" w:rsidP="00810721">
      <w:pPr>
        <w:spacing w:line="360" w:lineRule="auto"/>
        <w:rPr>
          <w:sz w:val="32"/>
          <w:szCs w:val="32"/>
        </w:rPr>
      </w:pPr>
    </w:p>
    <w:p w14:paraId="360DF814" w14:textId="77777777" w:rsidR="001F1693" w:rsidRPr="001F1693" w:rsidRDefault="001F1693" w:rsidP="001F1693">
      <w:pPr>
        <w:pStyle w:val="Subheading"/>
      </w:pPr>
      <w:r w:rsidRPr="001F1693">
        <w:t xml:space="preserve">Other painful conditions </w:t>
      </w:r>
    </w:p>
    <w:p w14:paraId="284678E1" w14:textId="57A297DE" w:rsidR="001F1693" w:rsidRPr="001F1693" w:rsidRDefault="001F1693" w:rsidP="00810721">
      <w:pPr>
        <w:spacing w:line="360" w:lineRule="auto"/>
        <w:rPr>
          <w:b/>
          <w:bCs/>
          <w:sz w:val="32"/>
          <w:szCs w:val="32"/>
        </w:rPr>
      </w:pPr>
      <w:r w:rsidRPr="001F1693">
        <w:rPr>
          <w:b/>
          <w:bCs/>
          <w:sz w:val="32"/>
          <w:szCs w:val="32"/>
        </w:rPr>
        <w:t xml:space="preserve">Swollen hand </w:t>
      </w:r>
    </w:p>
    <w:p w14:paraId="42AF7BBE" w14:textId="77777777" w:rsidR="001F1693" w:rsidRDefault="001F1693" w:rsidP="00810721">
      <w:pPr>
        <w:spacing w:line="360" w:lineRule="auto"/>
        <w:rPr>
          <w:sz w:val="32"/>
          <w:szCs w:val="32"/>
        </w:rPr>
      </w:pPr>
      <w:r w:rsidRPr="001F1693">
        <w:rPr>
          <w:sz w:val="32"/>
          <w:szCs w:val="32"/>
        </w:rPr>
        <w:t xml:space="preserve">A swollen hand can happen if you are not moving your hand very much, or are unable to move it. Older people and those who had more severe strokes are most likely to experience this condition. The swelling may happen because fluid builds up in the tissue if the muscles are not moving around. It’s more likely to happen if the hand is hanging downwards. Painful swelling can make it more difficult to move your hand and arm, which can make spasticity worse. </w:t>
      </w:r>
    </w:p>
    <w:p w14:paraId="6AA3E440" w14:textId="190DD4F5" w:rsidR="001F1693" w:rsidRDefault="001F1693" w:rsidP="00810721">
      <w:pPr>
        <w:spacing w:line="360" w:lineRule="auto"/>
        <w:rPr>
          <w:sz w:val="32"/>
          <w:szCs w:val="32"/>
        </w:rPr>
      </w:pPr>
      <w:r w:rsidRPr="001F1693">
        <w:rPr>
          <w:sz w:val="32"/>
          <w:szCs w:val="32"/>
        </w:rPr>
        <w:t>To overcome this problem, it’s best to raise your hand on a pillow or a cushion, and get your hand moving again gently with the help of your physiotherapist.</w:t>
      </w:r>
    </w:p>
    <w:p w14:paraId="49975118" w14:textId="77777777" w:rsidR="001F1693" w:rsidRDefault="001F1693" w:rsidP="00810721">
      <w:pPr>
        <w:spacing w:line="360" w:lineRule="auto"/>
        <w:rPr>
          <w:sz w:val="32"/>
          <w:szCs w:val="32"/>
        </w:rPr>
      </w:pPr>
    </w:p>
    <w:p w14:paraId="1DBAAA05" w14:textId="77777777" w:rsidR="001F1693" w:rsidRPr="001F1693" w:rsidRDefault="001F1693" w:rsidP="00810721">
      <w:pPr>
        <w:spacing w:line="360" w:lineRule="auto"/>
        <w:rPr>
          <w:b/>
          <w:bCs/>
          <w:sz w:val="32"/>
          <w:szCs w:val="32"/>
        </w:rPr>
      </w:pPr>
      <w:r w:rsidRPr="001F1693">
        <w:rPr>
          <w:b/>
          <w:bCs/>
          <w:sz w:val="32"/>
          <w:szCs w:val="32"/>
        </w:rPr>
        <w:t xml:space="preserve">Headache </w:t>
      </w:r>
    </w:p>
    <w:p w14:paraId="2D07A948" w14:textId="77777777" w:rsidR="00754E73" w:rsidRDefault="001F1693" w:rsidP="00810721">
      <w:pPr>
        <w:spacing w:line="360" w:lineRule="auto"/>
        <w:rPr>
          <w:sz w:val="32"/>
          <w:szCs w:val="32"/>
        </w:rPr>
      </w:pPr>
      <w:r w:rsidRPr="001F1693">
        <w:rPr>
          <w:sz w:val="32"/>
          <w:szCs w:val="32"/>
        </w:rPr>
        <w:t xml:space="preserve">There are many reasons why you might have headaches following your stroke. </w:t>
      </w:r>
    </w:p>
    <w:p w14:paraId="6BF0267A" w14:textId="52C6BB2E" w:rsidR="001F1693" w:rsidRDefault="001F1693" w:rsidP="00810721">
      <w:pPr>
        <w:spacing w:line="360" w:lineRule="auto"/>
        <w:rPr>
          <w:sz w:val="32"/>
          <w:szCs w:val="32"/>
        </w:rPr>
      </w:pPr>
      <w:r w:rsidRPr="001F1693">
        <w:rPr>
          <w:sz w:val="32"/>
          <w:szCs w:val="32"/>
        </w:rPr>
        <w:lastRenderedPageBreak/>
        <w:t xml:space="preserve">Some reasons might be the same as before your stroke, such as migraines, stress or lack of sleep. Migraines may be triggered by fatigue, which is common after stroke. </w:t>
      </w:r>
    </w:p>
    <w:p w14:paraId="7AE1BD03" w14:textId="77777777" w:rsidR="001F1693" w:rsidRDefault="001F1693" w:rsidP="00810721">
      <w:pPr>
        <w:spacing w:line="360" w:lineRule="auto"/>
        <w:rPr>
          <w:sz w:val="32"/>
          <w:szCs w:val="32"/>
        </w:rPr>
      </w:pPr>
      <w:r w:rsidRPr="001F1693">
        <w:rPr>
          <w:sz w:val="32"/>
          <w:szCs w:val="32"/>
        </w:rPr>
        <w:t xml:space="preserve">If you are having headaches after your stroke, they could be a side effect of medication. If you think a medication may be causing headaches, visit your GP. They can find out what could be behind your headaches and may give you other medications if necessary. Do not stop any medications before talking to your doctor. </w:t>
      </w:r>
    </w:p>
    <w:p w14:paraId="54FC46DF" w14:textId="77777777" w:rsidR="00754E73" w:rsidRDefault="001F1693" w:rsidP="00754E73">
      <w:pPr>
        <w:spacing w:line="360" w:lineRule="auto"/>
        <w:rPr>
          <w:sz w:val="32"/>
          <w:szCs w:val="32"/>
        </w:rPr>
      </w:pPr>
      <w:r w:rsidRPr="001F1693">
        <w:rPr>
          <w:sz w:val="32"/>
          <w:szCs w:val="32"/>
        </w:rPr>
        <w:t>If you had a stroke due to a bleed in the brain (haemorrhagic stroke or brain haemorrhage), it can take a while for the headache to reduce while you are recovering.</w:t>
      </w:r>
    </w:p>
    <w:p w14:paraId="5ABEC238" w14:textId="30BCC5C8" w:rsidR="001F1693" w:rsidRDefault="001F1693" w:rsidP="00754E73">
      <w:pPr>
        <w:spacing w:line="360" w:lineRule="auto"/>
        <w:rPr>
          <w:sz w:val="32"/>
          <w:szCs w:val="32"/>
        </w:rPr>
      </w:pPr>
      <w:r w:rsidRPr="001F1693">
        <w:rPr>
          <w:sz w:val="32"/>
          <w:szCs w:val="32"/>
        </w:rPr>
        <w:t xml:space="preserve">Headaches can usually be controlled by painkillers such as paracetamol. You should check with your doctor or pharmacist before taking aspirin or a non-steroidal antiinflammatory such as ibuprofen, as these can cause bleeding. </w:t>
      </w:r>
    </w:p>
    <w:p w14:paraId="6E0DBD14" w14:textId="77777777" w:rsidR="001F1693" w:rsidRDefault="001F1693" w:rsidP="00810721">
      <w:pPr>
        <w:spacing w:line="360" w:lineRule="auto"/>
        <w:rPr>
          <w:sz w:val="32"/>
          <w:szCs w:val="32"/>
        </w:rPr>
      </w:pPr>
      <w:r w:rsidRPr="001F1693">
        <w:rPr>
          <w:sz w:val="32"/>
          <w:szCs w:val="32"/>
        </w:rPr>
        <w:t xml:space="preserve">Drinking plenty of fluids such as water (around 6-8 cups a day) and avoiding alcohol and excessive caffeine helps you to stay hydrated and may reduce headaches. </w:t>
      </w:r>
    </w:p>
    <w:p w14:paraId="0F226C5C" w14:textId="77777777" w:rsidR="00754E73" w:rsidRDefault="001F1693" w:rsidP="00810721">
      <w:pPr>
        <w:spacing w:line="360" w:lineRule="auto"/>
        <w:rPr>
          <w:sz w:val="32"/>
          <w:szCs w:val="32"/>
        </w:rPr>
      </w:pPr>
      <w:r w:rsidRPr="001F1693">
        <w:rPr>
          <w:sz w:val="32"/>
          <w:szCs w:val="32"/>
        </w:rPr>
        <w:t xml:space="preserve">Sometimes, taking painkillers for headaches too often (for more than about 10 days a month) can cause medication over-use headaches. </w:t>
      </w:r>
    </w:p>
    <w:p w14:paraId="5C40E19F" w14:textId="6D37C235" w:rsidR="001F1693" w:rsidRDefault="001F1693" w:rsidP="00810721">
      <w:pPr>
        <w:spacing w:line="360" w:lineRule="auto"/>
        <w:rPr>
          <w:sz w:val="32"/>
          <w:szCs w:val="32"/>
        </w:rPr>
      </w:pPr>
      <w:r w:rsidRPr="001F1693">
        <w:rPr>
          <w:sz w:val="32"/>
          <w:szCs w:val="32"/>
        </w:rPr>
        <w:lastRenderedPageBreak/>
        <w:t xml:space="preserve">Treatment usually involves stopping all pain relief medication for about 12 weeks. However, contact your GP first as some painkillers contain codeine, which can cause withdrawal symptoms if you stop taking it suddenly. </w:t>
      </w:r>
    </w:p>
    <w:p w14:paraId="16882757" w14:textId="201B8EC5" w:rsidR="001F1693" w:rsidRDefault="001F1693" w:rsidP="00810721">
      <w:pPr>
        <w:spacing w:line="360" w:lineRule="auto"/>
        <w:rPr>
          <w:sz w:val="32"/>
          <w:szCs w:val="32"/>
        </w:rPr>
      </w:pPr>
      <w:r w:rsidRPr="001F1693">
        <w:rPr>
          <w:sz w:val="32"/>
          <w:szCs w:val="32"/>
        </w:rPr>
        <w:t xml:space="preserve">If you have a persistent headache, you should seek medical attention. If you have any signs of a stroke, including a sudden, severe headache, </w:t>
      </w:r>
      <w:r w:rsidRPr="001F1693">
        <w:rPr>
          <w:b/>
          <w:bCs/>
          <w:sz w:val="32"/>
          <w:szCs w:val="32"/>
        </w:rPr>
        <w:t>call 999</w:t>
      </w:r>
      <w:r w:rsidRPr="001F1693">
        <w:rPr>
          <w:sz w:val="32"/>
          <w:szCs w:val="32"/>
        </w:rPr>
        <w:t>.</w:t>
      </w:r>
    </w:p>
    <w:p w14:paraId="21FDD066" w14:textId="77777777" w:rsidR="001F1693" w:rsidRDefault="001F1693" w:rsidP="00810721">
      <w:pPr>
        <w:spacing w:line="360" w:lineRule="auto"/>
        <w:rPr>
          <w:sz w:val="32"/>
          <w:szCs w:val="32"/>
        </w:rPr>
      </w:pPr>
    </w:p>
    <w:p w14:paraId="41CB234C" w14:textId="77777777" w:rsidR="00754E73" w:rsidRDefault="00754E73">
      <w:pPr>
        <w:spacing w:before="0" w:after="200"/>
        <w:rPr>
          <w:rFonts w:ascii="Oxygen" w:eastAsiaTheme="majorEastAsia" w:hAnsi="Oxygen" w:cstheme="majorBidi"/>
          <w:b/>
          <w:bCs/>
          <w:color w:val="391171" w:themeColor="accent1"/>
          <w:sz w:val="36"/>
          <w:szCs w:val="28"/>
        </w:rPr>
      </w:pPr>
      <w:r>
        <w:br w:type="page"/>
      </w:r>
    </w:p>
    <w:p w14:paraId="2EE99332" w14:textId="36A3B7B3" w:rsidR="001F1693" w:rsidRPr="001F1693" w:rsidRDefault="001F1693" w:rsidP="001F1693">
      <w:pPr>
        <w:pStyle w:val="Subheading"/>
      </w:pPr>
      <w:r w:rsidRPr="001F1693">
        <w:lastRenderedPageBreak/>
        <w:t xml:space="preserve">Alternative ways of managing pain </w:t>
      </w:r>
    </w:p>
    <w:p w14:paraId="2C4E6C31" w14:textId="77777777" w:rsidR="001F1693" w:rsidRDefault="001F1693" w:rsidP="00810721">
      <w:pPr>
        <w:spacing w:line="360" w:lineRule="auto"/>
        <w:rPr>
          <w:sz w:val="32"/>
          <w:szCs w:val="32"/>
        </w:rPr>
      </w:pPr>
      <w:r w:rsidRPr="001F1693">
        <w:rPr>
          <w:sz w:val="32"/>
          <w:szCs w:val="32"/>
        </w:rPr>
        <w:t xml:space="preserve">If you find medication or physiotherapy have not helped to relieve your pain, there are some other approaches you can try. </w:t>
      </w:r>
    </w:p>
    <w:p w14:paraId="4672D798" w14:textId="2915E936" w:rsidR="001F1693" w:rsidRDefault="001F1693">
      <w:pPr>
        <w:spacing w:before="0" w:after="200"/>
        <w:rPr>
          <w:sz w:val="32"/>
          <w:szCs w:val="32"/>
        </w:rPr>
      </w:pPr>
    </w:p>
    <w:p w14:paraId="7CB8787B" w14:textId="4BF30E27" w:rsidR="001F1693" w:rsidRPr="001F1693" w:rsidRDefault="001F1693" w:rsidP="00810721">
      <w:pPr>
        <w:spacing w:line="360" w:lineRule="auto"/>
        <w:rPr>
          <w:b/>
          <w:bCs/>
          <w:sz w:val="32"/>
          <w:szCs w:val="32"/>
        </w:rPr>
      </w:pPr>
      <w:r w:rsidRPr="001F1693">
        <w:rPr>
          <w:b/>
          <w:bCs/>
          <w:sz w:val="32"/>
          <w:szCs w:val="32"/>
        </w:rPr>
        <w:t xml:space="preserve">Pain clinics and pain management programmes </w:t>
      </w:r>
    </w:p>
    <w:p w14:paraId="405119B4" w14:textId="77777777" w:rsidR="001F1693" w:rsidRDefault="001F1693" w:rsidP="00810721">
      <w:pPr>
        <w:spacing w:line="360" w:lineRule="auto"/>
        <w:rPr>
          <w:sz w:val="32"/>
          <w:szCs w:val="32"/>
        </w:rPr>
      </w:pPr>
      <w:r w:rsidRPr="001F1693">
        <w:rPr>
          <w:sz w:val="32"/>
          <w:szCs w:val="32"/>
        </w:rPr>
        <w:t xml:space="preserve">Pain clinics and pain management programmes can help you find ways to manage your pain in the longer-term to improve your quality of life. If you are in pain despite initial treatment, and it’s causing you distress or significantly limiting what you’re able to do, ask your GP to refer you to a pain clinic. </w:t>
      </w:r>
    </w:p>
    <w:p w14:paraId="66716314" w14:textId="77777777" w:rsidR="001F1693" w:rsidRDefault="001F1693" w:rsidP="00810721">
      <w:pPr>
        <w:spacing w:line="360" w:lineRule="auto"/>
        <w:rPr>
          <w:sz w:val="32"/>
          <w:szCs w:val="32"/>
        </w:rPr>
      </w:pPr>
      <w:r w:rsidRPr="001F1693">
        <w:rPr>
          <w:sz w:val="32"/>
          <w:szCs w:val="32"/>
        </w:rPr>
        <w:t xml:space="preserve">Pain clinics provide different treatments and advice to help you manage your pain. The kinds of treatment available from pain clinics vary across the UK. </w:t>
      </w:r>
    </w:p>
    <w:p w14:paraId="51706792" w14:textId="77777777" w:rsidR="001F1693" w:rsidRDefault="001F1693" w:rsidP="00810721">
      <w:pPr>
        <w:spacing w:line="360" w:lineRule="auto"/>
        <w:rPr>
          <w:sz w:val="32"/>
          <w:szCs w:val="32"/>
        </w:rPr>
      </w:pPr>
      <w:r w:rsidRPr="001F1693">
        <w:rPr>
          <w:sz w:val="32"/>
          <w:szCs w:val="32"/>
        </w:rPr>
        <w:t xml:space="preserve">Some pain clinics run pain management programmes. They use psychological and practical methods to deal with managing your pain and the effect it has on your life. These programmes usually run over several weeks. They are often in group sessions and may be offered in person or online. </w:t>
      </w:r>
    </w:p>
    <w:p w14:paraId="780CE029" w14:textId="77777777" w:rsidR="001F1693" w:rsidRDefault="001F1693" w:rsidP="00810721">
      <w:pPr>
        <w:spacing w:line="360" w:lineRule="auto"/>
        <w:rPr>
          <w:sz w:val="32"/>
          <w:szCs w:val="32"/>
        </w:rPr>
      </w:pPr>
      <w:r w:rsidRPr="001F1693">
        <w:rPr>
          <w:sz w:val="32"/>
          <w:szCs w:val="32"/>
        </w:rPr>
        <w:t xml:space="preserve">Doctors, nurses, psychologists, physiotherapists and occupational therapists may be involved. For example, a physiotherapist might help you work on physical difficulties the pain causes. A psychologist might help you manage the </w:t>
      </w:r>
      <w:r w:rsidRPr="001F1693">
        <w:rPr>
          <w:sz w:val="32"/>
          <w:szCs w:val="32"/>
        </w:rPr>
        <w:lastRenderedPageBreak/>
        <w:t>emotional effects pain can have, such as depression and frustration. You may learn skills such as pacing and planning activities, goal-setting and improving sleep habits, to help you better manage your pain.</w:t>
      </w:r>
      <w:r>
        <w:rPr>
          <w:sz w:val="32"/>
          <w:szCs w:val="32"/>
        </w:rPr>
        <w:t xml:space="preserve"> </w:t>
      </w:r>
    </w:p>
    <w:p w14:paraId="51155691" w14:textId="77777777" w:rsidR="00754E73" w:rsidRDefault="00754E73" w:rsidP="00810721">
      <w:pPr>
        <w:spacing w:line="360" w:lineRule="auto"/>
        <w:rPr>
          <w:sz w:val="32"/>
          <w:szCs w:val="32"/>
        </w:rPr>
      </w:pPr>
    </w:p>
    <w:p w14:paraId="2C4F5E36" w14:textId="77777777" w:rsidR="001F1693" w:rsidRPr="001F1693" w:rsidRDefault="001F1693" w:rsidP="00810721">
      <w:pPr>
        <w:spacing w:line="360" w:lineRule="auto"/>
        <w:rPr>
          <w:b/>
          <w:bCs/>
          <w:sz w:val="32"/>
          <w:szCs w:val="32"/>
        </w:rPr>
      </w:pPr>
      <w:r w:rsidRPr="001F1693">
        <w:rPr>
          <w:b/>
          <w:bCs/>
          <w:sz w:val="32"/>
          <w:szCs w:val="32"/>
        </w:rPr>
        <w:t xml:space="preserve">Transcutaneous electrical nerve stimulation (TENS) </w:t>
      </w:r>
    </w:p>
    <w:p w14:paraId="0D658CA9" w14:textId="77777777" w:rsidR="001F1693" w:rsidRDefault="001F1693" w:rsidP="00810721">
      <w:pPr>
        <w:spacing w:line="360" w:lineRule="auto"/>
        <w:rPr>
          <w:sz w:val="32"/>
          <w:szCs w:val="32"/>
        </w:rPr>
      </w:pPr>
      <w:r w:rsidRPr="001F1693">
        <w:rPr>
          <w:sz w:val="32"/>
          <w:szCs w:val="32"/>
        </w:rPr>
        <w:t xml:space="preserve">TENS treatment uses electrical impulses to reduce some types of pain, such as musculoskeletal pain. Sticky pads are attached to your skin and linked to electrodes, which are attached to a batteryoperated machine. Electrical impulses are then sent through the electrodes onto your skin. These impulses can help to block the pain signals from travelling along the nerve pathways to your brain. At a low frequency, TENS may help your body to release natural painkillers called endorphins. </w:t>
      </w:r>
    </w:p>
    <w:p w14:paraId="0E6691C6" w14:textId="77777777" w:rsidR="001F1693" w:rsidRDefault="001F1693" w:rsidP="00810721">
      <w:pPr>
        <w:spacing w:line="360" w:lineRule="auto"/>
        <w:rPr>
          <w:sz w:val="32"/>
          <w:szCs w:val="32"/>
        </w:rPr>
      </w:pPr>
      <w:r w:rsidRPr="001F1693">
        <w:rPr>
          <w:sz w:val="32"/>
          <w:szCs w:val="32"/>
        </w:rPr>
        <w:t xml:space="preserve">There is not enough evidence to say definitively whether TENS is an effective and reliable way of reducing pain. It may provide temporary pain relief with no side effects, other than possible skin redness. Always read the patient information leaflet that comes with a TENS machine and check with a healthcare professional if you’re not sure if TENS is suitable for you. </w:t>
      </w:r>
    </w:p>
    <w:p w14:paraId="79A5C9A8" w14:textId="76141E31" w:rsidR="001F1693" w:rsidRDefault="001F1693" w:rsidP="00810721">
      <w:pPr>
        <w:spacing w:line="360" w:lineRule="auto"/>
        <w:rPr>
          <w:sz w:val="32"/>
          <w:szCs w:val="32"/>
        </w:rPr>
      </w:pPr>
      <w:r w:rsidRPr="001F1693">
        <w:rPr>
          <w:sz w:val="32"/>
          <w:szCs w:val="32"/>
        </w:rPr>
        <w:lastRenderedPageBreak/>
        <w:t xml:space="preserve">It is not usually suitable if you have a pacemaker, electrical or metal implants, heart problems or epilepsy. It should not be used in pregnancy without seeking advice from a healthcare professional first. </w:t>
      </w:r>
    </w:p>
    <w:p w14:paraId="7CD72D4A" w14:textId="3AA6DB6F" w:rsidR="001F1693" w:rsidRDefault="001F1693">
      <w:pPr>
        <w:spacing w:before="0" w:after="200"/>
        <w:rPr>
          <w:sz w:val="32"/>
          <w:szCs w:val="32"/>
        </w:rPr>
      </w:pPr>
    </w:p>
    <w:p w14:paraId="0306AFFA" w14:textId="77777777" w:rsidR="001F1693" w:rsidRPr="001F1693" w:rsidRDefault="001F1693" w:rsidP="00810721">
      <w:pPr>
        <w:spacing w:line="360" w:lineRule="auto"/>
        <w:rPr>
          <w:b/>
          <w:bCs/>
          <w:sz w:val="32"/>
          <w:szCs w:val="32"/>
        </w:rPr>
      </w:pPr>
      <w:r w:rsidRPr="001F1693">
        <w:rPr>
          <w:b/>
          <w:bCs/>
          <w:sz w:val="32"/>
          <w:szCs w:val="32"/>
        </w:rPr>
        <w:t xml:space="preserve">Complementary therapies </w:t>
      </w:r>
    </w:p>
    <w:p w14:paraId="5F3B6730" w14:textId="683637C7" w:rsidR="001F1693" w:rsidRDefault="001F1693" w:rsidP="00810721">
      <w:pPr>
        <w:spacing w:line="360" w:lineRule="auto"/>
        <w:rPr>
          <w:sz w:val="32"/>
          <w:szCs w:val="32"/>
        </w:rPr>
      </w:pPr>
      <w:r w:rsidRPr="001F1693">
        <w:rPr>
          <w:sz w:val="32"/>
          <w:szCs w:val="32"/>
        </w:rPr>
        <w:t>Although there is limited evidence on using complementary therapies after stroke, it’s possible that massage or acupuncture and relaxation techniques like yoga may be helpful. Some pain management programmes may provide sessions with relaxation techniques, such as meditation.</w:t>
      </w:r>
    </w:p>
    <w:p w14:paraId="7C03BB1D" w14:textId="77777777" w:rsidR="001F1693" w:rsidRDefault="001F1693" w:rsidP="00810721">
      <w:pPr>
        <w:spacing w:line="360" w:lineRule="auto"/>
        <w:rPr>
          <w:sz w:val="32"/>
          <w:szCs w:val="32"/>
        </w:rPr>
      </w:pPr>
    </w:p>
    <w:p w14:paraId="55BBCAF6" w14:textId="77777777" w:rsidR="001F1693" w:rsidRDefault="001F1693">
      <w:pPr>
        <w:spacing w:before="0" w:after="200"/>
        <w:rPr>
          <w:rFonts w:ascii="Oxygen" w:eastAsiaTheme="majorEastAsia" w:hAnsi="Oxygen" w:cstheme="majorBidi"/>
          <w:b/>
          <w:bCs/>
          <w:color w:val="391171" w:themeColor="accent1"/>
          <w:sz w:val="36"/>
          <w:szCs w:val="28"/>
        </w:rPr>
      </w:pPr>
      <w:r>
        <w:br w:type="page"/>
      </w:r>
    </w:p>
    <w:p w14:paraId="7EDAF89E" w14:textId="651E47F7" w:rsidR="001F1693" w:rsidRDefault="001F1693" w:rsidP="001F1693">
      <w:pPr>
        <w:pStyle w:val="Subheading"/>
      </w:pPr>
      <w:r w:rsidRPr="001F1693">
        <w:lastRenderedPageBreak/>
        <w:t xml:space="preserve">Where to get support and information </w:t>
      </w:r>
    </w:p>
    <w:p w14:paraId="08CD8D53" w14:textId="77777777" w:rsidR="001F1693" w:rsidRPr="001F1693" w:rsidRDefault="001F1693" w:rsidP="00810721">
      <w:pPr>
        <w:spacing w:line="360" w:lineRule="auto"/>
        <w:rPr>
          <w:b/>
          <w:bCs/>
          <w:sz w:val="32"/>
          <w:szCs w:val="32"/>
        </w:rPr>
      </w:pPr>
      <w:r w:rsidRPr="001F1693">
        <w:rPr>
          <w:b/>
          <w:bCs/>
          <w:sz w:val="32"/>
          <w:szCs w:val="32"/>
        </w:rPr>
        <w:t xml:space="preserve">From the Stroke Association </w:t>
      </w:r>
    </w:p>
    <w:p w14:paraId="0CFDD244" w14:textId="77777777" w:rsidR="001F1693" w:rsidRDefault="001F1693" w:rsidP="00810721">
      <w:pPr>
        <w:spacing w:line="360" w:lineRule="auto"/>
        <w:rPr>
          <w:sz w:val="32"/>
          <w:szCs w:val="32"/>
        </w:rPr>
      </w:pPr>
      <w:r w:rsidRPr="001F1693">
        <w:rPr>
          <w:sz w:val="32"/>
          <w:szCs w:val="32"/>
        </w:rPr>
        <w:t xml:space="preserve">Stroke Support Helpline Our Stroke Support Helpline offers information and support for anyone affected by stroke, including family, friends and carers. </w:t>
      </w:r>
    </w:p>
    <w:p w14:paraId="65D143A8" w14:textId="77777777" w:rsidR="001F1693" w:rsidRDefault="001F1693" w:rsidP="00810721">
      <w:pPr>
        <w:spacing w:line="360" w:lineRule="auto"/>
        <w:rPr>
          <w:sz w:val="32"/>
          <w:szCs w:val="32"/>
        </w:rPr>
      </w:pPr>
      <w:r w:rsidRPr="001F1693">
        <w:rPr>
          <w:sz w:val="32"/>
          <w:szCs w:val="32"/>
        </w:rPr>
        <w:t xml:space="preserve">Call us on </w:t>
      </w:r>
      <w:r w:rsidRPr="001F1693">
        <w:rPr>
          <w:b/>
          <w:bCs/>
          <w:sz w:val="32"/>
          <w:szCs w:val="32"/>
        </w:rPr>
        <w:t>0303 3033 100</w:t>
      </w:r>
      <w:r w:rsidRPr="001F1693">
        <w:rPr>
          <w:sz w:val="32"/>
          <w:szCs w:val="32"/>
        </w:rPr>
        <w:t xml:space="preserve"> </w:t>
      </w:r>
    </w:p>
    <w:p w14:paraId="1E2BA567" w14:textId="18B15331" w:rsidR="001F1693" w:rsidRDefault="001F1693" w:rsidP="00810721">
      <w:pPr>
        <w:spacing w:line="360" w:lineRule="auto"/>
        <w:rPr>
          <w:b/>
          <w:bCs/>
          <w:sz w:val="32"/>
          <w:szCs w:val="32"/>
        </w:rPr>
      </w:pPr>
      <w:r w:rsidRPr="001F1693">
        <w:rPr>
          <w:sz w:val="32"/>
          <w:szCs w:val="32"/>
        </w:rPr>
        <w:t xml:space="preserve">Textphone </w:t>
      </w:r>
      <w:r w:rsidRPr="001F1693">
        <w:rPr>
          <w:b/>
          <w:bCs/>
          <w:sz w:val="32"/>
          <w:szCs w:val="32"/>
        </w:rPr>
        <w:t>18001 0303 3033 100</w:t>
      </w:r>
      <w:r w:rsidRPr="001F1693">
        <w:rPr>
          <w:sz w:val="32"/>
          <w:szCs w:val="32"/>
        </w:rPr>
        <w:t xml:space="preserve"> Email </w:t>
      </w:r>
      <w:hyperlink r:id="rId7" w:history="1">
        <w:r w:rsidRPr="001F1693">
          <w:rPr>
            <w:rStyle w:val="Hyperlink"/>
            <w:b/>
            <w:bCs/>
            <w:sz w:val="32"/>
            <w:szCs w:val="32"/>
          </w:rPr>
          <w:t>helpline@stroke.org.uk</w:t>
        </w:r>
      </w:hyperlink>
      <w:r w:rsidRPr="001F1693">
        <w:rPr>
          <w:b/>
          <w:bCs/>
          <w:sz w:val="32"/>
          <w:szCs w:val="32"/>
        </w:rPr>
        <w:t xml:space="preserve"> </w:t>
      </w:r>
    </w:p>
    <w:p w14:paraId="0EFC6842" w14:textId="77777777" w:rsidR="001F1693" w:rsidRDefault="001F1693" w:rsidP="00810721">
      <w:pPr>
        <w:spacing w:line="360" w:lineRule="auto"/>
        <w:rPr>
          <w:sz w:val="32"/>
          <w:szCs w:val="32"/>
        </w:rPr>
      </w:pPr>
    </w:p>
    <w:p w14:paraId="1440E581" w14:textId="77777777" w:rsidR="001F1693" w:rsidRPr="001F1693" w:rsidRDefault="001F1693" w:rsidP="00810721">
      <w:pPr>
        <w:spacing w:line="360" w:lineRule="auto"/>
        <w:rPr>
          <w:b/>
          <w:bCs/>
          <w:sz w:val="32"/>
          <w:szCs w:val="32"/>
        </w:rPr>
      </w:pPr>
      <w:r w:rsidRPr="001F1693">
        <w:rPr>
          <w:b/>
          <w:bCs/>
          <w:sz w:val="32"/>
          <w:szCs w:val="32"/>
        </w:rPr>
        <w:t xml:space="preserve">Read our information </w:t>
      </w:r>
    </w:p>
    <w:p w14:paraId="26CB2345" w14:textId="53CA558D" w:rsidR="001F1693" w:rsidRDefault="001F1693" w:rsidP="00810721">
      <w:pPr>
        <w:spacing w:line="360" w:lineRule="auto"/>
        <w:rPr>
          <w:sz w:val="32"/>
          <w:szCs w:val="32"/>
        </w:rPr>
      </w:pPr>
      <w:r w:rsidRPr="001F1693">
        <w:rPr>
          <w:sz w:val="32"/>
          <w:szCs w:val="32"/>
        </w:rPr>
        <w:t xml:space="preserve">Log onto </w:t>
      </w:r>
      <w:r w:rsidRPr="001F1693">
        <w:rPr>
          <w:b/>
          <w:bCs/>
          <w:sz w:val="32"/>
          <w:szCs w:val="32"/>
        </w:rPr>
        <w:t>stroke.org.uk</w:t>
      </w:r>
      <w:r w:rsidRPr="001F1693">
        <w:rPr>
          <w:sz w:val="32"/>
          <w:szCs w:val="32"/>
        </w:rPr>
        <w:t>, where you can find easy-to-understand information, videos and an online community to support you. You can also call the Stroke Support Helpline to ask for printed copies of our guides.</w:t>
      </w:r>
    </w:p>
    <w:p w14:paraId="017C1946" w14:textId="77777777" w:rsidR="001F1693" w:rsidRDefault="001F1693" w:rsidP="00810721">
      <w:pPr>
        <w:spacing w:line="360" w:lineRule="auto"/>
        <w:rPr>
          <w:sz w:val="32"/>
          <w:szCs w:val="32"/>
        </w:rPr>
      </w:pPr>
    </w:p>
    <w:p w14:paraId="3E793577" w14:textId="77777777" w:rsidR="00F16ABA" w:rsidRPr="00F16ABA" w:rsidRDefault="00F16ABA" w:rsidP="00810721">
      <w:pPr>
        <w:spacing w:line="360" w:lineRule="auto"/>
        <w:rPr>
          <w:b/>
          <w:bCs/>
          <w:sz w:val="32"/>
          <w:szCs w:val="32"/>
        </w:rPr>
      </w:pPr>
      <w:r w:rsidRPr="00F16ABA">
        <w:rPr>
          <w:b/>
          <w:bCs/>
          <w:sz w:val="32"/>
          <w:szCs w:val="32"/>
        </w:rPr>
        <w:t>Other sources of support and information</w:t>
      </w:r>
    </w:p>
    <w:p w14:paraId="51485053" w14:textId="77777777" w:rsidR="00F16ABA" w:rsidRPr="00F16ABA" w:rsidRDefault="00F16ABA" w:rsidP="00810721">
      <w:pPr>
        <w:spacing w:line="360" w:lineRule="auto"/>
        <w:rPr>
          <w:b/>
          <w:bCs/>
          <w:sz w:val="32"/>
          <w:szCs w:val="32"/>
        </w:rPr>
      </w:pPr>
      <w:r w:rsidRPr="00F16ABA">
        <w:rPr>
          <w:b/>
          <w:bCs/>
          <w:sz w:val="32"/>
          <w:szCs w:val="32"/>
        </w:rPr>
        <w:t xml:space="preserve">Action on Pain </w:t>
      </w:r>
    </w:p>
    <w:p w14:paraId="18152233" w14:textId="77777777" w:rsidR="00F16ABA" w:rsidRDefault="00F16ABA" w:rsidP="00810721">
      <w:pPr>
        <w:spacing w:line="360" w:lineRule="auto"/>
        <w:rPr>
          <w:sz w:val="32"/>
          <w:szCs w:val="32"/>
        </w:rPr>
      </w:pPr>
      <w:r w:rsidRPr="00F16ABA">
        <w:rPr>
          <w:sz w:val="32"/>
          <w:szCs w:val="32"/>
        </w:rPr>
        <w:t xml:space="preserve">Website: </w:t>
      </w:r>
      <w:r w:rsidRPr="00F16ABA">
        <w:rPr>
          <w:b/>
          <w:bCs/>
          <w:sz w:val="32"/>
          <w:szCs w:val="32"/>
        </w:rPr>
        <w:t>action-on-pain.co.uk</w:t>
      </w:r>
      <w:r w:rsidRPr="00F16ABA">
        <w:rPr>
          <w:sz w:val="32"/>
          <w:szCs w:val="32"/>
        </w:rPr>
        <w:t xml:space="preserve"> </w:t>
      </w:r>
    </w:p>
    <w:p w14:paraId="591E2BEB" w14:textId="77777777" w:rsidR="00F16ABA" w:rsidRDefault="00F16ABA" w:rsidP="00810721">
      <w:pPr>
        <w:spacing w:line="360" w:lineRule="auto"/>
        <w:rPr>
          <w:sz w:val="32"/>
          <w:szCs w:val="32"/>
        </w:rPr>
      </w:pPr>
      <w:r w:rsidRPr="00F16ABA">
        <w:rPr>
          <w:sz w:val="32"/>
          <w:szCs w:val="32"/>
        </w:rPr>
        <w:t xml:space="preserve">PainLine: </w:t>
      </w:r>
      <w:r w:rsidRPr="00F16ABA">
        <w:rPr>
          <w:b/>
          <w:bCs/>
          <w:sz w:val="32"/>
          <w:szCs w:val="32"/>
        </w:rPr>
        <w:t>0345 603 1593</w:t>
      </w:r>
      <w:r w:rsidRPr="00F16ABA">
        <w:rPr>
          <w:sz w:val="32"/>
          <w:szCs w:val="32"/>
        </w:rPr>
        <w:t xml:space="preserve"> </w:t>
      </w:r>
    </w:p>
    <w:p w14:paraId="7511F029" w14:textId="77777777" w:rsidR="00F16ABA" w:rsidRDefault="00F16ABA" w:rsidP="00810721">
      <w:pPr>
        <w:spacing w:line="360" w:lineRule="auto"/>
        <w:rPr>
          <w:sz w:val="32"/>
          <w:szCs w:val="32"/>
        </w:rPr>
      </w:pPr>
      <w:r w:rsidRPr="00F16ABA">
        <w:rPr>
          <w:sz w:val="32"/>
          <w:szCs w:val="32"/>
        </w:rPr>
        <w:t xml:space="preserve">Charity run by volunteers affected by chronic pain. Provides support and advice about pain and raises awareness. </w:t>
      </w:r>
    </w:p>
    <w:p w14:paraId="29634523" w14:textId="77777777" w:rsidR="00F16ABA" w:rsidRPr="00F16ABA" w:rsidRDefault="00F16ABA" w:rsidP="00810721">
      <w:pPr>
        <w:spacing w:line="360" w:lineRule="auto"/>
        <w:rPr>
          <w:b/>
          <w:bCs/>
          <w:sz w:val="32"/>
          <w:szCs w:val="32"/>
        </w:rPr>
      </w:pPr>
      <w:r w:rsidRPr="00F16ABA">
        <w:rPr>
          <w:b/>
          <w:bCs/>
          <w:sz w:val="32"/>
          <w:szCs w:val="32"/>
        </w:rPr>
        <w:lastRenderedPageBreak/>
        <w:t xml:space="preserve">British Pain Society </w:t>
      </w:r>
    </w:p>
    <w:p w14:paraId="64452CE6" w14:textId="77777777" w:rsidR="00F16ABA" w:rsidRDefault="00F16ABA" w:rsidP="00810721">
      <w:pPr>
        <w:spacing w:line="360" w:lineRule="auto"/>
        <w:rPr>
          <w:sz w:val="32"/>
          <w:szCs w:val="32"/>
        </w:rPr>
      </w:pPr>
      <w:r w:rsidRPr="00F16ABA">
        <w:rPr>
          <w:sz w:val="32"/>
          <w:szCs w:val="32"/>
        </w:rPr>
        <w:t xml:space="preserve">Website: </w:t>
      </w:r>
      <w:r w:rsidRPr="00F16ABA">
        <w:rPr>
          <w:b/>
          <w:bCs/>
          <w:sz w:val="32"/>
          <w:szCs w:val="32"/>
        </w:rPr>
        <w:t>britishpainsociety.org</w:t>
      </w:r>
      <w:r w:rsidRPr="00F16ABA">
        <w:rPr>
          <w:sz w:val="32"/>
          <w:szCs w:val="32"/>
        </w:rPr>
        <w:t xml:space="preserve"> </w:t>
      </w:r>
    </w:p>
    <w:p w14:paraId="2331B571" w14:textId="77777777" w:rsidR="00F16ABA" w:rsidRDefault="00F16ABA" w:rsidP="00810721">
      <w:pPr>
        <w:spacing w:line="360" w:lineRule="auto"/>
        <w:rPr>
          <w:sz w:val="32"/>
          <w:szCs w:val="32"/>
        </w:rPr>
      </w:pPr>
      <w:r w:rsidRPr="00F16ABA">
        <w:rPr>
          <w:sz w:val="32"/>
          <w:szCs w:val="32"/>
        </w:rPr>
        <w:t xml:space="preserve">Professional body promoting best practice in supporting patients with pain. Provides patient information about pain and managing pain and has a suggested reading list for books about managing pain. </w:t>
      </w:r>
    </w:p>
    <w:p w14:paraId="6BFE2133" w14:textId="77777777" w:rsidR="00F16ABA" w:rsidRDefault="00F16ABA" w:rsidP="00810721">
      <w:pPr>
        <w:spacing w:line="360" w:lineRule="auto"/>
        <w:rPr>
          <w:sz w:val="32"/>
          <w:szCs w:val="32"/>
        </w:rPr>
      </w:pPr>
    </w:p>
    <w:p w14:paraId="3B429C16" w14:textId="77777777" w:rsidR="00F16ABA" w:rsidRPr="00F16ABA" w:rsidRDefault="00F16ABA" w:rsidP="00810721">
      <w:pPr>
        <w:spacing w:line="360" w:lineRule="auto"/>
        <w:rPr>
          <w:b/>
          <w:bCs/>
          <w:sz w:val="32"/>
          <w:szCs w:val="32"/>
        </w:rPr>
      </w:pPr>
      <w:r w:rsidRPr="00F16ABA">
        <w:rPr>
          <w:b/>
          <w:bCs/>
          <w:sz w:val="32"/>
          <w:szCs w:val="32"/>
        </w:rPr>
        <w:t xml:space="preserve">Faculty of Pain Medicine </w:t>
      </w:r>
    </w:p>
    <w:p w14:paraId="0564A89E" w14:textId="77777777" w:rsidR="00F16ABA" w:rsidRDefault="00F16ABA" w:rsidP="00810721">
      <w:pPr>
        <w:spacing w:line="360" w:lineRule="auto"/>
        <w:rPr>
          <w:sz w:val="32"/>
          <w:szCs w:val="32"/>
        </w:rPr>
      </w:pPr>
      <w:r w:rsidRPr="00F16ABA">
        <w:rPr>
          <w:sz w:val="32"/>
          <w:szCs w:val="32"/>
        </w:rPr>
        <w:t xml:space="preserve">Website: </w:t>
      </w:r>
      <w:r w:rsidRPr="00F16ABA">
        <w:rPr>
          <w:b/>
          <w:bCs/>
          <w:sz w:val="32"/>
          <w:szCs w:val="32"/>
        </w:rPr>
        <w:t>fpm.ac.uk/patients/patient-info</w:t>
      </w:r>
      <w:r w:rsidRPr="00F16ABA">
        <w:rPr>
          <w:sz w:val="32"/>
          <w:szCs w:val="32"/>
        </w:rPr>
        <w:t xml:space="preserve"> </w:t>
      </w:r>
    </w:p>
    <w:p w14:paraId="442AAEB9" w14:textId="77777777" w:rsidR="00F16ABA" w:rsidRDefault="00F16ABA" w:rsidP="00810721">
      <w:pPr>
        <w:spacing w:line="360" w:lineRule="auto"/>
        <w:rPr>
          <w:sz w:val="32"/>
          <w:szCs w:val="32"/>
        </w:rPr>
      </w:pPr>
      <w:r w:rsidRPr="00F16ABA">
        <w:rPr>
          <w:sz w:val="32"/>
          <w:szCs w:val="32"/>
        </w:rPr>
        <w:t xml:space="preserve">Produces patient information leaflets on some medications used to treat persistent pain. </w:t>
      </w:r>
    </w:p>
    <w:p w14:paraId="5B3FEFD8" w14:textId="77777777" w:rsidR="00F16ABA" w:rsidRDefault="00F16ABA" w:rsidP="00810721">
      <w:pPr>
        <w:spacing w:line="360" w:lineRule="auto"/>
        <w:rPr>
          <w:sz w:val="32"/>
          <w:szCs w:val="32"/>
        </w:rPr>
      </w:pPr>
    </w:p>
    <w:p w14:paraId="5C531229" w14:textId="77777777" w:rsidR="00F16ABA" w:rsidRPr="00F16ABA" w:rsidRDefault="00F16ABA" w:rsidP="00810721">
      <w:pPr>
        <w:spacing w:line="360" w:lineRule="auto"/>
        <w:rPr>
          <w:b/>
          <w:bCs/>
          <w:sz w:val="32"/>
          <w:szCs w:val="32"/>
        </w:rPr>
      </w:pPr>
      <w:r w:rsidRPr="00F16ABA">
        <w:rPr>
          <w:b/>
          <w:bCs/>
          <w:sz w:val="32"/>
          <w:szCs w:val="32"/>
        </w:rPr>
        <w:t xml:space="preserve">Pain Association Scotland </w:t>
      </w:r>
    </w:p>
    <w:p w14:paraId="04688D67" w14:textId="77777777" w:rsidR="00F16ABA" w:rsidRDefault="00F16ABA" w:rsidP="00810721">
      <w:pPr>
        <w:spacing w:line="360" w:lineRule="auto"/>
        <w:rPr>
          <w:sz w:val="32"/>
          <w:szCs w:val="32"/>
        </w:rPr>
      </w:pPr>
      <w:r w:rsidRPr="00F16ABA">
        <w:rPr>
          <w:sz w:val="32"/>
          <w:szCs w:val="32"/>
        </w:rPr>
        <w:t xml:space="preserve">Website: </w:t>
      </w:r>
      <w:r w:rsidRPr="00F16ABA">
        <w:rPr>
          <w:b/>
          <w:bCs/>
          <w:sz w:val="32"/>
          <w:szCs w:val="32"/>
        </w:rPr>
        <w:t>painassociation.com</w:t>
      </w:r>
      <w:r w:rsidRPr="00F16ABA">
        <w:rPr>
          <w:sz w:val="32"/>
          <w:szCs w:val="32"/>
        </w:rPr>
        <w:t xml:space="preserve"> </w:t>
      </w:r>
    </w:p>
    <w:p w14:paraId="78364DCB" w14:textId="77777777" w:rsidR="00F16ABA" w:rsidRDefault="00F16ABA" w:rsidP="00810721">
      <w:pPr>
        <w:spacing w:line="360" w:lineRule="auto"/>
        <w:rPr>
          <w:sz w:val="32"/>
          <w:szCs w:val="32"/>
        </w:rPr>
      </w:pPr>
      <w:r w:rsidRPr="00F16ABA">
        <w:rPr>
          <w:sz w:val="32"/>
          <w:szCs w:val="32"/>
        </w:rPr>
        <w:t xml:space="preserve">Tel: </w:t>
      </w:r>
      <w:r w:rsidRPr="00F16ABA">
        <w:rPr>
          <w:b/>
          <w:bCs/>
          <w:sz w:val="32"/>
          <w:szCs w:val="32"/>
        </w:rPr>
        <w:t>0800 783 6059</w:t>
      </w:r>
      <w:r w:rsidRPr="00F16ABA">
        <w:rPr>
          <w:sz w:val="32"/>
          <w:szCs w:val="32"/>
        </w:rPr>
        <w:t xml:space="preserve"> </w:t>
      </w:r>
    </w:p>
    <w:p w14:paraId="596E4359" w14:textId="77777777" w:rsidR="00F16ABA" w:rsidRDefault="00F16ABA" w:rsidP="00810721">
      <w:pPr>
        <w:spacing w:line="360" w:lineRule="auto"/>
        <w:rPr>
          <w:sz w:val="32"/>
          <w:szCs w:val="32"/>
        </w:rPr>
      </w:pPr>
      <w:r w:rsidRPr="00F16ABA">
        <w:rPr>
          <w:sz w:val="32"/>
          <w:szCs w:val="32"/>
        </w:rPr>
        <w:t xml:space="preserve">Charity which runs self-management programmes in Scotland for people living with chronic pain. </w:t>
      </w:r>
    </w:p>
    <w:p w14:paraId="76722A1B" w14:textId="77777777" w:rsidR="00F16ABA" w:rsidRDefault="00F16ABA" w:rsidP="00810721">
      <w:pPr>
        <w:spacing w:line="360" w:lineRule="auto"/>
        <w:rPr>
          <w:sz w:val="32"/>
          <w:szCs w:val="32"/>
        </w:rPr>
      </w:pPr>
    </w:p>
    <w:p w14:paraId="38161F0D" w14:textId="77777777" w:rsidR="00F16ABA" w:rsidRDefault="00F16ABA">
      <w:pPr>
        <w:spacing w:before="0" w:after="200"/>
        <w:rPr>
          <w:sz w:val="32"/>
          <w:szCs w:val="32"/>
        </w:rPr>
      </w:pPr>
      <w:r>
        <w:rPr>
          <w:sz w:val="32"/>
          <w:szCs w:val="32"/>
        </w:rPr>
        <w:br w:type="page"/>
      </w:r>
    </w:p>
    <w:p w14:paraId="14A6321E" w14:textId="46DD6FC8" w:rsidR="00F16ABA" w:rsidRPr="00F16ABA" w:rsidRDefault="00F16ABA" w:rsidP="00810721">
      <w:pPr>
        <w:spacing w:line="360" w:lineRule="auto"/>
        <w:rPr>
          <w:b/>
          <w:bCs/>
          <w:sz w:val="32"/>
          <w:szCs w:val="32"/>
        </w:rPr>
      </w:pPr>
      <w:r w:rsidRPr="00F16ABA">
        <w:rPr>
          <w:b/>
          <w:bCs/>
          <w:sz w:val="32"/>
          <w:szCs w:val="32"/>
        </w:rPr>
        <w:lastRenderedPageBreak/>
        <w:t xml:space="preserve">Pain Concern </w:t>
      </w:r>
    </w:p>
    <w:p w14:paraId="22002DFE" w14:textId="77777777" w:rsidR="00F16ABA" w:rsidRPr="00F16ABA" w:rsidRDefault="00F16ABA" w:rsidP="00810721">
      <w:pPr>
        <w:spacing w:line="360" w:lineRule="auto"/>
        <w:rPr>
          <w:b/>
          <w:bCs/>
          <w:sz w:val="32"/>
          <w:szCs w:val="32"/>
        </w:rPr>
      </w:pPr>
      <w:r w:rsidRPr="00F16ABA">
        <w:rPr>
          <w:sz w:val="32"/>
          <w:szCs w:val="32"/>
        </w:rPr>
        <w:t xml:space="preserve">Website: </w:t>
      </w:r>
      <w:r w:rsidRPr="00F16ABA">
        <w:rPr>
          <w:b/>
          <w:bCs/>
          <w:sz w:val="32"/>
          <w:szCs w:val="32"/>
        </w:rPr>
        <w:t xml:space="preserve">painconcern.org.uk </w:t>
      </w:r>
    </w:p>
    <w:p w14:paraId="70D6AAA5" w14:textId="77777777" w:rsidR="00F16ABA" w:rsidRDefault="00F16ABA" w:rsidP="00810721">
      <w:pPr>
        <w:spacing w:line="360" w:lineRule="auto"/>
        <w:rPr>
          <w:sz w:val="32"/>
          <w:szCs w:val="32"/>
        </w:rPr>
      </w:pPr>
      <w:r w:rsidRPr="00F16ABA">
        <w:rPr>
          <w:sz w:val="32"/>
          <w:szCs w:val="32"/>
        </w:rPr>
        <w:t xml:space="preserve">Helpline: </w:t>
      </w:r>
      <w:r w:rsidRPr="00F16ABA">
        <w:rPr>
          <w:b/>
          <w:bCs/>
          <w:sz w:val="32"/>
          <w:szCs w:val="32"/>
        </w:rPr>
        <w:t xml:space="preserve">0300 123 0789 </w:t>
      </w:r>
    </w:p>
    <w:p w14:paraId="53CBC503" w14:textId="7BF13DA4" w:rsidR="001F1693" w:rsidRDefault="00F16ABA" w:rsidP="00810721">
      <w:pPr>
        <w:spacing w:line="360" w:lineRule="auto"/>
        <w:rPr>
          <w:sz w:val="32"/>
          <w:szCs w:val="32"/>
        </w:rPr>
      </w:pPr>
      <w:r w:rsidRPr="00F16ABA">
        <w:rPr>
          <w:sz w:val="32"/>
          <w:szCs w:val="32"/>
        </w:rPr>
        <w:t>UK-wide charity offering support for people living with pain. They have a podcast, helpline and online forum.</w:t>
      </w:r>
    </w:p>
    <w:p w14:paraId="7A79344F" w14:textId="16D8A447" w:rsidR="00F16ABA" w:rsidRDefault="00F16ABA">
      <w:pPr>
        <w:spacing w:before="0" w:after="200"/>
        <w:rPr>
          <w:sz w:val="32"/>
          <w:szCs w:val="32"/>
        </w:rPr>
      </w:pPr>
      <w:r>
        <w:rPr>
          <w:sz w:val="32"/>
          <w:szCs w:val="32"/>
        </w:rPr>
        <w:br w:type="page"/>
      </w:r>
    </w:p>
    <w:p w14:paraId="6C99F6D2" w14:textId="77777777" w:rsidR="00F16ABA" w:rsidRDefault="00F16ABA" w:rsidP="00F16ABA">
      <w:pPr>
        <w:pStyle w:val="Subheading"/>
      </w:pPr>
      <w:r w:rsidRPr="00F16ABA">
        <w:lastRenderedPageBreak/>
        <w:t xml:space="preserve">About our information </w:t>
      </w:r>
    </w:p>
    <w:p w14:paraId="48174C5D" w14:textId="77777777" w:rsidR="00F16ABA" w:rsidRDefault="00F16ABA" w:rsidP="00810721">
      <w:pPr>
        <w:spacing w:line="360" w:lineRule="auto"/>
        <w:rPr>
          <w:sz w:val="32"/>
          <w:szCs w:val="32"/>
        </w:rPr>
      </w:pPr>
      <w:r w:rsidRPr="00F16ABA">
        <w:rPr>
          <w:sz w:val="32"/>
          <w:szCs w:val="32"/>
        </w:rPr>
        <w:t xml:space="preserve">We want to provide the best information for people affected by stroke. That’s why we ask stroke survivors and their families, as well as medical experts, to help us put our publications together. </w:t>
      </w:r>
    </w:p>
    <w:p w14:paraId="718F209A" w14:textId="77777777" w:rsidR="00F16ABA" w:rsidRPr="00F16ABA" w:rsidRDefault="00F16ABA" w:rsidP="00810721">
      <w:pPr>
        <w:spacing w:line="360" w:lineRule="auto"/>
        <w:rPr>
          <w:b/>
          <w:bCs/>
          <w:sz w:val="32"/>
          <w:szCs w:val="32"/>
        </w:rPr>
      </w:pPr>
      <w:r w:rsidRPr="00F16ABA">
        <w:rPr>
          <w:b/>
          <w:bCs/>
          <w:sz w:val="32"/>
          <w:szCs w:val="32"/>
        </w:rPr>
        <w:t xml:space="preserve">How did we do? </w:t>
      </w:r>
    </w:p>
    <w:p w14:paraId="03AD8402" w14:textId="7867BE0B" w:rsidR="00F16ABA" w:rsidRDefault="00F16ABA" w:rsidP="00810721">
      <w:pPr>
        <w:spacing w:line="360" w:lineRule="auto"/>
        <w:rPr>
          <w:sz w:val="32"/>
          <w:szCs w:val="32"/>
        </w:rPr>
      </w:pPr>
      <w:r w:rsidRPr="00F16ABA">
        <w:rPr>
          <w:sz w:val="32"/>
          <w:szCs w:val="32"/>
        </w:rPr>
        <w:t xml:space="preserve">To tell us what you think of this guide, or to request a list of the sources we used to create it, email us at </w:t>
      </w:r>
      <w:hyperlink r:id="rId8" w:history="1">
        <w:r w:rsidRPr="00314178">
          <w:rPr>
            <w:rStyle w:val="Hyperlink"/>
            <w:sz w:val="32"/>
            <w:szCs w:val="32"/>
          </w:rPr>
          <w:t>feedback@stroke.org.uk</w:t>
        </w:r>
      </w:hyperlink>
      <w:r w:rsidRPr="00F16ABA">
        <w:rPr>
          <w:sz w:val="32"/>
          <w:szCs w:val="32"/>
        </w:rPr>
        <w:t xml:space="preserve"> </w:t>
      </w:r>
    </w:p>
    <w:p w14:paraId="51389A48" w14:textId="77777777" w:rsidR="00F16ABA" w:rsidRPr="00F16ABA" w:rsidRDefault="00F16ABA" w:rsidP="00810721">
      <w:pPr>
        <w:spacing w:line="360" w:lineRule="auto"/>
        <w:rPr>
          <w:b/>
          <w:bCs/>
          <w:sz w:val="32"/>
          <w:szCs w:val="32"/>
        </w:rPr>
      </w:pPr>
      <w:r w:rsidRPr="00F16ABA">
        <w:rPr>
          <w:b/>
          <w:bCs/>
          <w:sz w:val="32"/>
          <w:szCs w:val="32"/>
        </w:rPr>
        <w:t xml:space="preserve">Accessible formats </w:t>
      </w:r>
    </w:p>
    <w:p w14:paraId="620108A6" w14:textId="77777777" w:rsidR="00F16ABA" w:rsidRDefault="00F16ABA" w:rsidP="00810721">
      <w:pPr>
        <w:spacing w:line="360" w:lineRule="auto"/>
        <w:rPr>
          <w:sz w:val="32"/>
          <w:szCs w:val="32"/>
        </w:rPr>
      </w:pPr>
      <w:r w:rsidRPr="00F16ABA">
        <w:rPr>
          <w:sz w:val="32"/>
          <w:szCs w:val="32"/>
        </w:rPr>
        <w:t xml:space="preserve">Visit our website if you need this information in audio or braille. </w:t>
      </w:r>
    </w:p>
    <w:p w14:paraId="3F1A371D" w14:textId="77777777" w:rsidR="00F16ABA" w:rsidRPr="00F16ABA" w:rsidRDefault="00F16ABA" w:rsidP="00810721">
      <w:pPr>
        <w:spacing w:line="360" w:lineRule="auto"/>
        <w:rPr>
          <w:b/>
          <w:bCs/>
          <w:sz w:val="32"/>
          <w:szCs w:val="32"/>
        </w:rPr>
      </w:pPr>
      <w:r w:rsidRPr="00F16ABA">
        <w:rPr>
          <w:b/>
          <w:bCs/>
          <w:sz w:val="32"/>
          <w:szCs w:val="32"/>
        </w:rPr>
        <w:t xml:space="preserve">Always get individual advice </w:t>
      </w:r>
    </w:p>
    <w:p w14:paraId="1022E8B9" w14:textId="6BC12CEC" w:rsidR="00F16ABA" w:rsidRDefault="00F16ABA" w:rsidP="00810721">
      <w:pPr>
        <w:spacing w:line="360" w:lineRule="auto"/>
        <w:rPr>
          <w:sz w:val="32"/>
          <w:szCs w:val="32"/>
        </w:rPr>
      </w:pPr>
      <w:r w:rsidRPr="00F16ABA">
        <w:rPr>
          <w:sz w:val="32"/>
          <w:szCs w:val="32"/>
        </w:rPr>
        <w:t>This guide contains general information about stroke. But if you have a problem, you should get individual advice from a professional such as a GP or pharmacist. Our Stroke Support Helpline can also help you find support. We work very hard to give you the latest facts, but some things change. We don’t control the information provided by other organisations or websites</w:t>
      </w:r>
      <w:r>
        <w:rPr>
          <w:sz w:val="32"/>
          <w:szCs w:val="32"/>
        </w:rPr>
        <w:t>.</w:t>
      </w:r>
    </w:p>
    <w:p w14:paraId="1B37AE8E" w14:textId="2B043289" w:rsidR="00810721" w:rsidRPr="00025A46" w:rsidRDefault="00F16ABA" w:rsidP="00F16ABA">
      <w:pPr>
        <w:spacing w:line="360" w:lineRule="auto"/>
      </w:pPr>
      <w:r w:rsidRPr="00F16ABA">
        <w:rPr>
          <w:b/>
          <w:bCs/>
          <w:sz w:val="32"/>
          <w:szCs w:val="32"/>
        </w:rPr>
        <w:t>© Stroke Association 2026 Version 5. Published January 2026. To be reviewed: April 2028. Item code: A01F30</w:t>
      </w:r>
      <w:r>
        <w:rPr>
          <w:b/>
          <w:bCs/>
          <w:sz w:val="32"/>
          <w:szCs w:val="32"/>
        </w:rPr>
        <w:t>.</w:t>
      </w:r>
    </w:p>
    <w:sectPr w:rsidR="00810721" w:rsidRPr="00025A46">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69E7D7" w14:textId="77777777" w:rsidR="00C60D65" w:rsidRDefault="00C60D65" w:rsidP="00230707">
      <w:pPr>
        <w:spacing w:after="0" w:line="240" w:lineRule="auto"/>
      </w:pPr>
      <w:r>
        <w:separator/>
      </w:r>
    </w:p>
  </w:endnote>
  <w:endnote w:type="continuationSeparator" w:id="0">
    <w:p w14:paraId="1C5CFD24" w14:textId="77777777" w:rsidR="00C60D65" w:rsidRDefault="00C60D65" w:rsidP="002307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xygen">
    <w:altName w:val="﷽﷽﷽﷽﷽﷽﷽D2F}"/>
    <w:charset w:val="00"/>
    <w:family w:val="auto"/>
    <w:pitch w:val="variable"/>
    <w:sig w:usb0="A00000EF" w:usb1="4000204B" w:usb2="00000000" w:usb3="00000000" w:csb0="00000093" w:csb1="00000000"/>
    <w:embedRegular r:id="rId1" w:fontKey="{F4EDBED9-C8C1-40BE-8418-447A6C290326}"/>
    <w:embedBold r:id="rId2" w:fontKey="{BDFE127D-915A-4E5E-8869-A0CCBFBB9277}"/>
    <w:embedItalic r:id="rId3" w:fontKey="{1461ABDB-45C4-4DCA-8719-D0911A4BB4D7}"/>
    <w:embedBoldItalic r:id="rId4" w:fontKey="{47951F22-6F04-40EA-B364-F78DA2D336FD}"/>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5" w:fontKey="{EF7089E2-C0E8-46F9-843D-5C66F24C7D0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4063062"/>
      <w:docPartObj>
        <w:docPartGallery w:val="Page Numbers (Bottom of Page)"/>
        <w:docPartUnique/>
      </w:docPartObj>
    </w:sdtPr>
    <w:sdtEndPr>
      <w:rPr>
        <w:noProof/>
      </w:rPr>
    </w:sdtEndPr>
    <w:sdtContent>
      <w:p w14:paraId="34073DE6" w14:textId="77777777" w:rsidR="00230707" w:rsidRDefault="00230707">
        <w:pPr>
          <w:pStyle w:val="Footer"/>
          <w:jc w:val="right"/>
        </w:pPr>
        <w:r>
          <w:fldChar w:fldCharType="begin"/>
        </w:r>
        <w:r>
          <w:instrText xml:space="preserve"> PAGE   \* MERGEFORMAT </w:instrText>
        </w:r>
        <w:r>
          <w:fldChar w:fldCharType="separate"/>
        </w:r>
        <w:r w:rsidR="005F595B">
          <w:rPr>
            <w:noProof/>
          </w:rPr>
          <w:t>1</w:t>
        </w:r>
        <w:r>
          <w:rPr>
            <w:noProof/>
          </w:rPr>
          <w:fldChar w:fldCharType="end"/>
        </w:r>
      </w:p>
    </w:sdtContent>
  </w:sdt>
  <w:p w14:paraId="14DE6F28" w14:textId="77777777" w:rsidR="00230707" w:rsidRDefault="002307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B9AFB5" w14:textId="77777777" w:rsidR="00C60D65" w:rsidRDefault="00C60D65" w:rsidP="00230707">
      <w:pPr>
        <w:spacing w:after="0" w:line="240" w:lineRule="auto"/>
      </w:pPr>
      <w:r>
        <w:separator/>
      </w:r>
    </w:p>
  </w:footnote>
  <w:footnote w:type="continuationSeparator" w:id="0">
    <w:p w14:paraId="727B5285" w14:textId="77777777" w:rsidR="00C60D65" w:rsidRDefault="00C60D65" w:rsidP="002307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4F725" w14:textId="77777777" w:rsidR="00230707" w:rsidRDefault="00230707">
    <w:pPr>
      <w:pStyle w:val="Header"/>
    </w:pPr>
    <w:r>
      <w:rPr>
        <w:rFonts w:ascii="Oxygen" w:hAnsi="Oxygen" w:cs="Arial"/>
        <w:b/>
        <w:noProof/>
        <w:color w:val="391171"/>
        <w:sz w:val="32"/>
        <w:szCs w:val="32"/>
        <w:lang w:eastAsia="en-GB"/>
      </w:rPr>
      <w:drawing>
        <wp:anchor distT="0" distB="0" distL="114300" distR="114300" simplePos="0" relativeHeight="251658240" behindDoc="1" locked="0" layoutInCell="1" allowOverlap="1" wp14:anchorId="3CAC8929" wp14:editId="4216ACCE">
          <wp:simplePos x="0" y="0"/>
          <wp:positionH relativeFrom="column">
            <wp:posOffset>5098415</wp:posOffset>
          </wp:positionH>
          <wp:positionV relativeFrom="paragraph">
            <wp:posOffset>-165100</wp:posOffset>
          </wp:positionV>
          <wp:extent cx="1266190" cy="619760"/>
          <wp:effectExtent l="0" t="0" r="0" b="8890"/>
          <wp:wrapTight wrapText="bothSides">
            <wp:wrapPolygon edited="0">
              <wp:start x="0" y="0"/>
              <wp:lineTo x="0" y="21246"/>
              <wp:lineTo x="21123" y="21246"/>
              <wp:lineTo x="21123" y="0"/>
              <wp:lineTo x="0" y="0"/>
            </wp:wrapPolygon>
          </wp:wrapTight>
          <wp:docPr id="1" name="Picture 1" descr="C:\Users\alex.fenton\AppData\Local\Microsoft\Windows\INetCache\Content.Word\New SA logo_May 2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lex.fenton\AppData\Local\Microsoft\Windows\INetCache\Content.Word\New SA logo_May 2018.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66190" cy="61976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95B"/>
    <w:rsid w:val="0001563E"/>
    <w:rsid w:val="00025A46"/>
    <w:rsid w:val="00032A63"/>
    <w:rsid w:val="000737F2"/>
    <w:rsid w:val="000A6872"/>
    <w:rsid w:val="001050B3"/>
    <w:rsid w:val="001F1693"/>
    <w:rsid w:val="00215036"/>
    <w:rsid w:val="00230707"/>
    <w:rsid w:val="002A184A"/>
    <w:rsid w:val="002B3930"/>
    <w:rsid w:val="002D2514"/>
    <w:rsid w:val="002D4010"/>
    <w:rsid w:val="002F3D58"/>
    <w:rsid w:val="003B79A9"/>
    <w:rsid w:val="003F422A"/>
    <w:rsid w:val="00442F4F"/>
    <w:rsid w:val="00443FF7"/>
    <w:rsid w:val="00491FC7"/>
    <w:rsid w:val="004C7F6E"/>
    <w:rsid w:val="0056706A"/>
    <w:rsid w:val="005841A6"/>
    <w:rsid w:val="005B0A17"/>
    <w:rsid w:val="005F595B"/>
    <w:rsid w:val="00621B81"/>
    <w:rsid w:val="00740CF1"/>
    <w:rsid w:val="00754E73"/>
    <w:rsid w:val="0079534E"/>
    <w:rsid w:val="007D64FD"/>
    <w:rsid w:val="00810721"/>
    <w:rsid w:val="008117B3"/>
    <w:rsid w:val="00835B7B"/>
    <w:rsid w:val="00856F61"/>
    <w:rsid w:val="00876047"/>
    <w:rsid w:val="00897267"/>
    <w:rsid w:val="00897799"/>
    <w:rsid w:val="00AC7D63"/>
    <w:rsid w:val="00AF4F6B"/>
    <w:rsid w:val="00B15849"/>
    <w:rsid w:val="00BA5D99"/>
    <w:rsid w:val="00C17237"/>
    <w:rsid w:val="00C60D65"/>
    <w:rsid w:val="00C75733"/>
    <w:rsid w:val="00D47DF9"/>
    <w:rsid w:val="00D86145"/>
    <w:rsid w:val="00E77C16"/>
    <w:rsid w:val="00EB15B6"/>
    <w:rsid w:val="00F16ABA"/>
    <w:rsid w:val="00F368AF"/>
    <w:rsid w:val="00F96F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4F74F0"/>
  <w15:docId w15:val="{7BB69A29-5F3E-43D6-A2DD-B456B7307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copy"/>
    <w:qFormat/>
    <w:rsid w:val="00E77C16"/>
    <w:pPr>
      <w:spacing w:before="100" w:after="100"/>
    </w:pPr>
    <w:rPr>
      <w:sz w:val="24"/>
    </w:rPr>
  </w:style>
  <w:style w:type="paragraph" w:styleId="Heading1">
    <w:name w:val="heading 1"/>
    <w:basedOn w:val="Normal"/>
    <w:next w:val="Subheading"/>
    <w:link w:val="Heading1Char"/>
    <w:uiPriority w:val="9"/>
    <w:qFormat/>
    <w:rsid w:val="00E77C16"/>
    <w:pPr>
      <w:keepNext/>
      <w:keepLines/>
      <w:outlineLvl w:val="0"/>
    </w:pPr>
    <w:rPr>
      <w:rFonts w:asciiTheme="majorHAnsi" w:eastAsiaTheme="majorEastAsia" w:hAnsiTheme="majorHAnsi" w:cstheme="majorBidi"/>
      <w:b/>
      <w:bCs/>
      <w:color w:val="391171" w:themeColor="accent1"/>
      <w:sz w:val="48"/>
      <w:szCs w:val="28"/>
    </w:rPr>
  </w:style>
  <w:style w:type="paragraph" w:styleId="Heading2">
    <w:name w:val="heading 2"/>
    <w:basedOn w:val="Subheading"/>
    <w:next w:val="Normal"/>
    <w:link w:val="Heading2Char"/>
    <w:uiPriority w:val="9"/>
    <w:unhideWhenUsed/>
    <w:qFormat/>
    <w:rsid w:val="00E77C16"/>
    <w:pPr>
      <w:outlineLvl w:val="1"/>
    </w:pPr>
    <w:rPr>
      <w:rFonts w:asciiTheme="majorHAnsi" w:hAnsiTheme="majorHAnsi"/>
      <w:bCs w:val="0"/>
      <w:szCs w:val="26"/>
    </w:rPr>
  </w:style>
  <w:style w:type="paragraph" w:styleId="Heading3">
    <w:name w:val="heading 3"/>
    <w:basedOn w:val="Normal"/>
    <w:next w:val="Normal"/>
    <w:link w:val="Heading3Char"/>
    <w:uiPriority w:val="9"/>
    <w:unhideWhenUsed/>
    <w:rsid w:val="00C17237"/>
    <w:pPr>
      <w:keepNext/>
      <w:keepLines/>
      <w:spacing w:before="200" w:after="0"/>
      <w:outlineLvl w:val="2"/>
    </w:pPr>
    <w:rPr>
      <w:rFonts w:eastAsiaTheme="majorEastAsia" w:cstheme="majorBidi"/>
      <w:b/>
      <w:bCs/>
      <w:color w:val="391171" w:themeColor="accent1"/>
    </w:rPr>
  </w:style>
  <w:style w:type="paragraph" w:styleId="Heading4">
    <w:name w:val="heading 4"/>
    <w:basedOn w:val="Normal"/>
    <w:next w:val="Normal"/>
    <w:link w:val="Heading4Char"/>
    <w:uiPriority w:val="9"/>
    <w:unhideWhenUsed/>
    <w:rsid w:val="00C17237"/>
    <w:pPr>
      <w:keepNext/>
      <w:keepLines/>
      <w:spacing w:before="200" w:after="0"/>
      <w:outlineLvl w:val="3"/>
    </w:pPr>
    <w:rPr>
      <w:rFonts w:eastAsiaTheme="majorEastAsia" w:cstheme="majorBidi"/>
      <w:b/>
      <w:bCs/>
      <w:i/>
      <w:iCs/>
      <w:color w:val="391171" w:themeColor="accent1"/>
    </w:rPr>
  </w:style>
  <w:style w:type="paragraph" w:styleId="Heading5">
    <w:name w:val="heading 5"/>
    <w:basedOn w:val="Normal"/>
    <w:next w:val="Normal"/>
    <w:link w:val="Heading5Char"/>
    <w:uiPriority w:val="9"/>
    <w:semiHidden/>
    <w:unhideWhenUsed/>
    <w:rsid w:val="00C17237"/>
    <w:pPr>
      <w:keepNext/>
      <w:keepLines/>
      <w:spacing w:before="200" w:after="0"/>
      <w:outlineLvl w:val="4"/>
    </w:pPr>
    <w:rPr>
      <w:rFonts w:eastAsiaTheme="majorEastAsia" w:cstheme="majorBidi"/>
      <w:color w:val="1C083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rsid w:val="00C17237"/>
    <w:pPr>
      <w:spacing w:after="0" w:line="240" w:lineRule="auto"/>
    </w:pPr>
    <w:rPr>
      <w:rFonts w:ascii="Arial" w:hAnsi="Arial"/>
      <w:sz w:val="24"/>
    </w:rPr>
  </w:style>
  <w:style w:type="character" w:customStyle="1" w:styleId="Heading2Char">
    <w:name w:val="Heading 2 Char"/>
    <w:basedOn w:val="DefaultParagraphFont"/>
    <w:link w:val="Heading2"/>
    <w:uiPriority w:val="9"/>
    <w:rsid w:val="00E77C16"/>
    <w:rPr>
      <w:rFonts w:asciiTheme="majorHAnsi" w:eastAsiaTheme="majorEastAsia" w:hAnsiTheme="majorHAnsi" w:cstheme="majorBidi"/>
      <w:b/>
      <w:color w:val="391171" w:themeColor="accent1"/>
      <w:sz w:val="36"/>
      <w:szCs w:val="26"/>
    </w:rPr>
  </w:style>
  <w:style w:type="character" w:customStyle="1" w:styleId="Heading1Char">
    <w:name w:val="Heading 1 Char"/>
    <w:basedOn w:val="DefaultParagraphFont"/>
    <w:link w:val="Heading1"/>
    <w:uiPriority w:val="9"/>
    <w:rsid w:val="00E77C16"/>
    <w:rPr>
      <w:rFonts w:asciiTheme="majorHAnsi" w:eastAsiaTheme="majorEastAsia" w:hAnsiTheme="majorHAnsi" w:cstheme="majorBidi"/>
      <w:b/>
      <w:bCs/>
      <w:color w:val="391171" w:themeColor="accent1"/>
      <w:sz w:val="48"/>
      <w:szCs w:val="28"/>
    </w:rPr>
  </w:style>
  <w:style w:type="character" w:customStyle="1" w:styleId="Heading3Char">
    <w:name w:val="Heading 3 Char"/>
    <w:basedOn w:val="DefaultParagraphFont"/>
    <w:link w:val="Heading3"/>
    <w:uiPriority w:val="9"/>
    <w:rsid w:val="00C17237"/>
    <w:rPr>
      <w:rFonts w:ascii="Arial" w:eastAsiaTheme="majorEastAsia" w:hAnsi="Arial" w:cstheme="majorBidi"/>
      <w:b/>
      <w:bCs/>
      <w:color w:val="391171" w:themeColor="accent1"/>
      <w:sz w:val="24"/>
    </w:rPr>
  </w:style>
  <w:style w:type="character" w:customStyle="1" w:styleId="Heading4Char">
    <w:name w:val="Heading 4 Char"/>
    <w:basedOn w:val="DefaultParagraphFont"/>
    <w:link w:val="Heading4"/>
    <w:uiPriority w:val="9"/>
    <w:rsid w:val="00C17237"/>
    <w:rPr>
      <w:rFonts w:ascii="Arial" w:eastAsiaTheme="majorEastAsia" w:hAnsi="Arial" w:cstheme="majorBidi"/>
      <w:b/>
      <w:bCs/>
      <w:i/>
      <w:iCs/>
      <w:color w:val="391171" w:themeColor="accent1"/>
      <w:sz w:val="24"/>
    </w:rPr>
  </w:style>
  <w:style w:type="character" w:customStyle="1" w:styleId="Heading5Char">
    <w:name w:val="Heading 5 Char"/>
    <w:basedOn w:val="DefaultParagraphFont"/>
    <w:link w:val="Heading5"/>
    <w:uiPriority w:val="9"/>
    <w:semiHidden/>
    <w:rsid w:val="00C17237"/>
    <w:rPr>
      <w:rFonts w:ascii="Arial" w:eastAsiaTheme="majorEastAsia" w:hAnsi="Arial" w:cstheme="majorBidi"/>
      <w:color w:val="1C0838" w:themeColor="accent1" w:themeShade="7F"/>
      <w:sz w:val="24"/>
    </w:rPr>
  </w:style>
  <w:style w:type="paragraph" w:styleId="Title">
    <w:name w:val="Title"/>
    <w:basedOn w:val="Normal"/>
    <w:next w:val="Normal"/>
    <w:link w:val="TitleChar"/>
    <w:uiPriority w:val="10"/>
    <w:rsid w:val="00C17237"/>
    <w:pPr>
      <w:pBdr>
        <w:bottom w:val="single" w:sz="8" w:space="4" w:color="391171" w:themeColor="accent1"/>
      </w:pBdr>
      <w:spacing w:after="300" w:line="240" w:lineRule="auto"/>
      <w:contextualSpacing/>
    </w:pPr>
    <w:rPr>
      <w:rFonts w:eastAsiaTheme="majorEastAsia"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C17237"/>
    <w:rPr>
      <w:rFonts w:ascii="Arial" w:eastAsiaTheme="majorEastAsia" w:hAnsi="Arial" w:cstheme="majorBidi"/>
      <w:color w:val="17365D" w:themeColor="text2" w:themeShade="BF"/>
      <w:spacing w:val="5"/>
      <w:kern w:val="28"/>
      <w:sz w:val="52"/>
      <w:szCs w:val="52"/>
    </w:rPr>
  </w:style>
  <w:style w:type="paragraph" w:styleId="Subtitle">
    <w:name w:val="Subtitle"/>
    <w:basedOn w:val="Normal"/>
    <w:next w:val="Normal"/>
    <w:link w:val="SubtitleChar"/>
    <w:uiPriority w:val="11"/>
    <w:rsid w:val="00C17237"/>
    <w:pPr>
      <w:numPr>
        <w:ilvl w:val="1"/>
      </w:numPr>
    </w:pPr>
    <w:rPr>
      <w:rFonts w:eastAsiaTheme="majorEastAsia" w:cstheme="majorBidi"/>
      <w:i/>
      <w:iCs/>
      <w:color w:val="391171" w:themeColor="accent1"/>
      <w:spacing w:val="15"/>
      <w:szCs w:val="24"/>
    </w:rPr>
  </w:style>
  <w:style w:type="character" w:customStyle="1" w:styleId="SubtitleChar">
    <w:name w:val="Subtitle Char"/>
    <w:basedOn w:val="DefaultParagraphFont"/>
    <w:link w:val="Subtitle"/>
    <w:uiPriority w:val="11"/>
    <w:rsid w:val="00C17237"/>
    <w:rPr>
      <w:rFonts w:ascii="Arial" w:eastAsiaTheme="majorEastAsia" w:hAnsi="Arial" w:cstheme="majorBidi"/>
      <w:i/>
      <w:iCs/>
      <w:color w:val="391171" w:themeColor="accent1"/>
      <w:spacing w:val="15"/>
      <w:sz w:val="24"/>
      <w:szCs w:val="24"/>
    </w:rPr>
  </w:style>
  <w:style w:type="paragraph" w:styleId="Header">
    <w:name w:val="header"/>
    <w:basedOn w:val="Normal"/>
    <w:link w:val="HeaderChar"/>
    <w:uiPriority w:val="99"/>
    <w:unhideWhenUsed/>
    <w:rsid w:val="00230707"/>
    <w:pPr>
      <w:tabs>
        <w:tab w:val="center" w:pos="4513"/>
        <w:tab w:val="right" w:pos="9026"/>
      </w:tabs>
      <w:spacing w:after="0" w:line="240" w:lineRule="auto"/>
    </w:pPr>
  </w:style>
  <w:style w:type="character" w:customStyle="1" w:styleId="HeaderChar">
    <w:name w:val="Header Char"/>
    <w:basedOn w:val="DefaultParagraphFont"/>
    <w:link w:val="Header"/>
    <w:uiPriority w:val="99"/>
    <w:rsid w:val="00230707"/>
    <w:rPr>
      <w:rFonts w:ascii="Arial" w:hAnsi="Arial"/>
      <w:sz w:val="24"/>
    </w:rPr>
  </w:style>
  <w:style w:type="paragraph" w:styleId="Footer">
    <w:name w:val="footer"/>
    <w:basedOn w:val="Normal"/>
    <w:link w:val="FooterChar"/>
    <w:uiPriority w:val="99"/>
    <w:unhideWhenUsed/>
    <w:rsid w:val="00230707"/>
    <w:pPr>
      <w:tabs>
        <w:tab w:val="center" w:pos="4513"/>
        <w:tab w:val="right" w:pos="9026"/>
      </w:tabs>
      <w:spacing w:after="0" w:line="240" w:lineRule="auto"/>
    </w:pPr>
  </w:style>
  <w:style w:type="character" w:customStyle="1" w:styleId="FooterChar">
    <w:name w:val="Footer Char"/>
    <w:basedOn w:val="DefaultParagraphFont"/>
    <w:link w:val="Footer"/>
    <w:uiPriority w:val="99"/>
    <w:rsid w:val="00230707"/>
    <w:rPr>
      <w:rFonts w:ascii="Arial" w:hAnsi="Arial"/>
      <w:sz w:val="24"/>
    </w:rPr>
  </w:style>
  <w:style w:type="character" w:styleId="CommentReference">
    <w:name w:val="annotation reference"/>
    <w:basedOn w:val="DefaultParagraphFont"/>
    <w:uiPriority w:val="99"/>
    <w:semiHidden/>
    <w:unhideWhenUsed/>
    <w:rsid w:val="00230707"/>
    <w:rPr>
      <w:sz w:val="16"/>
      <w:szCs w:val="16"/>
    </w:rPr>
  </w:style>
  <w:style w:type="paragraph" w:styleId="CommentText">
    <w:name w:val="annotation text"/>
    <w:basedOn w:val="Normal"/>
    <w:link w:val="CommentTextChar"/>
    <w:uiPriority w:val="99"/>
    <w:semiHidden/>
    <w:unhideWhenUsed/>
    <w:rsid w:val="00230707"/>
    <w:pPr>
      <w:spacing w:line="240" w:lineRule="auto"/>
    </w:pPr>
    <w:rPr>
      <w:sz w:val="20"/>
      <w:szCs w:val="20"/>
    </w:rPr>
  </w:style>
  <w:style w:type="character" w:customStyle="1" w:styleId="CommentTextChar">
    <w:name w:val="Comment Text Char"/>
    <w:basedOn w:val="DefaultParagraphFont"/>
    <w:link w:val="CommentText"/>
    <w:uiPriority w:val="99"/>
    <w:semiHidden/>
    <w:rsid w:val="00230707"/>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230707"/>
    <w:rPr>
      <w:b/>
      <w:bCs/>
    </w:rPr>
  </w:style>
  <w:style w:type="character" w:customStyle="1" w:styleId="CommentSubjectChar">
    <w:name w:val="Comment Subject Char"/>
    <w:basedOn w:val="CommentTextChar"/>
    <w:link w:val="CommentSubject"/>
    <w:uiPriority w:val="99"/>
    <w:semiHidden/>
    <w:rsid w:val="00230707"/>
    <w:rPr>
      <w:rFonts w:ascii="Arial" w:hAnsi="Arial"/>
      <w:b/>
      <w:bCs/>
      <w:sz w:val="20"/>
      <w:szCs w:val="20"/>
    </w:rPr>
  </w:style>
  <w:style w:type="paragraph" w:styleId="BalloonText">
    <w:name w:val="Balloon Text"/>
    <w:basedOn w:val="Normal"/>
    <w:link w:val="BalloonTextChar"/>
    <w:uiPriority w:val="99"/>
    <w:semiHidden/>
    <w:unhideWhenUsed/>
    <w:rsid w:val="002307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0707"/>
    <w:rPr>
      <w:rFonts w:ascii="Segoe UI" w:hAnsi="Segoe UI" w:cs="Segoe UI"/>
      <w:sz w:val="18"/>
      <w:szCs w:val="18"/>
    </w:rPr>
  </w:style>
  <w:style w:type="paragraph" w:customStyle="1" w:styleId="Heading">
    <w:name w:val="Heading"/>
    <w:basedOn w:val="Heading1"/>
    <w:next w:val="Subheading"/>
    <w:link w:val="HeadingChar"/>
    <w:qFormat/>
    <w:rsid w:val="00E77C16"/>
    <w:rPr>
      <w:rFonts w:ascii="Oxygen" w:hAnsi="Oxygen"/>
    </w:rPr>
  </w:style>
  <w:style w:type="paragraph" w:customStyle="1" w:styleId="Subheading">
    <w:name w:val="Sub heading"/>
    <w:basedOn w:val="Heading"/>
    <w:link w:val="SubheadingChar"/>
    <w:qFormat/>
    <w:rsid w:val="00E77C16"/>
    <w:rPr>
      <w:sz w:val="36"/>
    </w:rPr>
  </w:style>
  <w:style w:type="character" w:customStyle="1" w:styleId="HeadingChar">
    <w:name w:val="Heading Char"/>
    <w:basedOn w:val="Heading1Char"/>
    <w:link w:val="Heading"/>
    <w:rsid w:val="00E77C16"/>
    <w:rPr>
      <w:rFonts w:ascii="Oxygen" w:eastAsiaTheme="majorEastAsia" w:hAnsi="Oxygen" w:cstheme="majorBidi"/>
      <w:b/>
      <w:bCs/>
      <w:color w:val="391171" w:themeColor="accent1"/>
      <w:sz w:val="48"/>
      <w:szCs w:val="28"/>
    </w:rPr>
  </w:style>
  <w:style w:type="paragraph" w:customStyle="1" w:styleId="Style3">
    <w:name w:val="Style3"/>
    <w:basedOn w:val="Subheading"/>
    <w:link w:val="Style3Char"/>
    <w:rsid w:val="00230707"/>
  </w:style>
  <w:style w:type="character" w:customStyle="1" w:styleId="SubheadingChar">
    <w:name w:val="Sub heading Char"/>
    <w:basedOn w:val="HeadingChar"/>
    <w:link w:val="Subheading"/>
    <w:rsid w:val="00E77C16"/>
    <w:rPr>
      <w:rFonts w:ascii="Oxygen" w:eastAsiaTheme="majorEastAsia" w:hAnsi="Oxygen" w:cstheme="majorBidi"/>
      <w:b/>
      <w:bCs/>
      <w:color w:val="391171" w:themeColor="accent1"/>
      <w:sz w:val="36"/>
      <w:szCs w:val="28"/>
    </w:rPr>
  </w:style>
  <w:style w:type="paragraph" w:customStyle="1" w:styleId="Style4">
    <w:name w:val="Style4"/>
    <w:basedOn w:val="Subheading"/>
    <w:link w:val="Style4Char"/>
    <w:rsid w:val="00230707"/>
    <w:rPr>
      <w:sz w:val="28"/>
    </w:rPr>
  </w:style>
  <w:style w:type="character" w:customStyle="1" w:styleId="Style3Char">
    <w:name w:val="Style3 Char"/>
    <w:basedOn w:val="SubheadingChar"/>
    <w:link w:val="Style3"/>
    <w:rsid w:val="00230707"/>
    <w:rPr>
      <w:rFonts w:ascii="Oxygen" w:eastAsiaTheme="majorEastAsia" w:hAnsi="Oxygen" w:cstheme="majorBidi"/>
      <w:b/>
      <w:bCs/>
      <w:color w:val="2A0C54" w:themeColor="accent1" w:themeShade="BF"/>
      <w:sz w:val="36"/>
      <w:szCs w:val="28"/>
    </w:rPr>
  </w:style>
  <w:style w:type="character" w:styleId="Hyperlink">
    <w:name w:val="Hyperlink"/>
    <w:basedOn w:val="DefaultParagraphFont"/>
    <w:uiPriority w:val="99"/>
    <w:unhideWhenUsed/>
    <w:rsid w:val="00621B81"/>
    <w:rPr>
      <w:color w:val="299DDA" w:themeColor="accent5"/>
      <w:u w:val="single"/>
    </w:rPr>
  </w:style>
  <w:style w:type="character" w:customStyle="1" w:styleId="Style4Char">
    <w:name w:val="Style4 Char"/>
    <w:basedOn w:val="SubheadingChar"/>
    <w:link w:val="Style4"/>
    <w:rsid w:val="00230707"/>
    <w:rPr>
      <w:rFonts w:ascii="Oxygen" w:eastAsiaTheme="majorEastAsia" w:hAnsi="Oxygen" w:cstheme="majorBidi"/>
      <w:b/>
      <w:bCs/>
      <w:color w:val="2A0C54" w:themeColor="accent1" w:themeShade="BF"/>
      <w:sz w:val="28"/>
      <w:szCs w:val="28"/>
    </w:rPr>
  </w:style>
  <w:style w:type="character" w:styleId="IntenseEmphasis">
    <w:name w:val="Intense Emphasis"/>
    <w:basedOn w:val="DefaultParagraphFont"/>
    <w:uiPriority w:val="21"/>
    <w:rsid w:val="00E77C16"/>
    <w:rPr>
      <w:i/>
      <w:iCs/>
      <w:color w:val="391171" w:themeColor="accent1"/>
    </w:rPr>
  </w:style>
  <w:style w:type="character" w:styleId="UnresolvedMention">
    <w:name w:val="Unresolved Mention"/>
    <w:basedOn w:val="DefaultParagraphFont"/>
    <w:uiPriority w:val="99"/>
    <w:semiHidden/>
    <w:unhideWhenUsed/>
    <w:rsid w:val="001F16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6715574">
      <w:bodyDiv w:val="1"/>
      <w:marLeft w:val="0"/>
      <w:marRight w:val="0"/>
      <w:marTop w:val="0"/>
      <w:marBottom w:val="0"/>
      <w:divBdr>
        <w:top w:val="none" w:sz="0" w:space="0" w:color="auto"/>
        <w:left w:val="none" w:sz="0" w:space="0" w:color="auto"/>
        <w:bottom w:val="none" w:sz="0" w:space="0" w:color="auto"/>
        <w:right w:val="none" w:sz="0" w:space="0" w:color="auto"/>
      </w:divBdr>
    </w:div>
    <w:div w:id="1992056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eedback@stroke.org.uk" TargetMode="External"/><Relationship Id="rId3" Type="http://schemas.openxmlformats.org/officeDocument/2006/relationships/settings" Target="settings.xml"/><Relationship Id="rId7" Type="http://schemas.openxmlformats.org/officeDocument/2006/relationships/hyperlink" Target="mailto:helpline@stroke.org.uk"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S:\Communications\Brand\Brand%20Management%20(Becky)\Branded%20templates_2021\Stroke%20Association%20Word%20Template.dotx" TargetMode="External"/></Relationships>
</file>

<file path=word/theme/theme1.xml><?xml version="1.0" encoding="utf-8"?>
<a:theme xmlns:a="http://schemas.openxmlformats.org/drawingml/2006/main" name="Office Theme">
  <a:themeElements>
    <a:clrScheme name="Stroke Association Palette">
      <a:dk1>
        <a:sysClr val="windowText" lastClr="000000"/>
      </a:dk1>
      <a:lt1>
        <a:sysClr val="window" lastClr="FFFFFF"/>
      </a:lt1>
      <a:dk2>
        <a:srgbClr val="1F497D"/>
      </a:dk2>
      <a:lt2>
        <a:srgbClr val="EEECE1"/>
      </a:lt2>
      <a:accent1>
        <a:srgbClr val="391171"/>
      </a:accent1>
      <a:accent2>
        <a:srgbClr val="FFD251"/>
      </a:accent2>
      <a:accent3>
        <a:srgbClr val="F26177"/>
      </a:accent3>
      <a:accent4>
        <a:srgbClr val="5BC6B4"/>
      </a:accent4>
      <a:accent5>
        <a:srgbClr val="299DDA"/>
      </a:accent5>
      <a:accent6>
        <a:srgbClr val="F79646"/>
      </a:accent6>
      <a:hlink>
        <a:srgbClr val="299DDA"/>
      </a:hlink>
      <a:folHlink>
        <a:srgbClr val="299DDA"/>
      </a:folHlink>
    </a:clrScheme>
    <a:fontScheme name="oxygen">
      <a:majorFont>
        <a:latin typeface="Oxygen"/>
        <a:ea typeface=""/>
        <a:cs typeface=""/>
      </a:majorFont>
      <a:minorFont>
        <a:latin typeface="Oxyge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B28880-F240-4A55-82FA-E477EE9E4B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Stroke Association Word Template</Template>
  <TotalTime>25</TotalTime>
  <Pages>22</Pages>
  <Words>3119</Words>
  <Characters>16128</Characters>
  <Application>Microsoft Office Word</Application>
  <DocSecurity>0</DocSecurity>
  <Lines>424</Lines>
  <Paragraphs>156</Paragraphs>
  <ScaleCrop>false</ScaleCrop>
  <HeadingPairs>
    <vt:vector size="2" baseType="variant">
      <vt:variant>
        <vt:lpstr>Title</vt:lpstr>
      </vt:variant>
      <vt:variant>
        <vt:i4>1</vt:i4>
      </vt:variant>
    </vt:vector>
  </HeadingPairs>
  <TitlesOfParts>
    <vt:vector size="1" baseType="lpstr">
      <vt:lpstr/>
    </vt:vector>
  </TitlesOfParts>
  <Company>Stroke Association</Company>
  <LinksUpToDate>false</LinksUpToDate>
  <CharactersWithSpaces>19091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Becky McCormick</dc:creator>
  <cp:lastModifiedBy>Jenny Simpson</cp:lastModifiedBy>
  <cp:revision>6</cp:revision>
  <dcterms:created xsi:type="dcterms:W3CDTF">2026-01-05T15:09:00Z</dcterms:created>
  <dcterms:modified xsi:type="dcterms:W3CDTF">2026-01-12T11:07:00Z</dcterms:modified>
</cp:coreProperties>
</file>